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BA37A" w14:textId="77777777" w:rsidR="002B7148" w:rsidRDefault="00B402C5">
      <w:pPr>
        <w:jc w:val="right"/>
        <w:outlineLvl w:val="0"/>
        <w:rPr>
          <w:b/>
          <w:bCs/>
          <w:kern w:val="2"/>
          <w:lang w:val="ru-RU" w:eastAsia="ru-RU"/>
        </w:rPr>
      </w:pPr>
      <w:r>
        <w:rPr>
          <w:b/>
          <w:bCs/>
          <w:kern w:val="2"/>
          <w:u w:val="single"/>
          <w:lang w:val="ru-RU" w:eastAsia="ru-RU"/>
        </w:rPr>
        <w:t xml:space="preserve">Новая редакция, </w:t>
      </w:r>
    </w:p>
    <w:p w14:paraId="6BAB68AB" w14:textId="16B2A3CE" w:rsidR="002B7148" w:rsidRDefault="00653509">
      <w:pPr>
        <w:jc w:val="right"/>
        <w:outlineLvl w:val="0"/>
        <w:rPr>
          <w:b/>
          <w:bCs/>
          <w:kern w:val="2"/>
          <w:lang w:val="ru-RU" w:eastAsia="ru-RU"/>
        </w:rPr>
      </w:pPr>
      <w:proofErr w:type="gramStart"/>
      <w:r>
        <w:rPr>
          <w:b/>
          <w:bCs/>
          <w:kern w:val="2"/>
          <w:u w:val="single"/>
          <w:lang w:val="ru-RU" w:eastAsia="ru-RU"/>
        </w:rPr>
        <w:t>вступающая</w:t>
      </w:r>
      <w:proofErr w:type="gramEnd"/>
      <w:r>
        <w:rPr>
          <w:b/>
          <w:bCs/>
          <w:kern w:val="2"/>
          <w:u w:val="single"/>
          <w:lang w:val="ru-RU" w:eastAsia="ru-RU"/>
        </w:rPr>
        <w:t xml:space="preserve"> в силу с  15.08.2022</w:t>
      </w:r>
      <w:r w:rsidR="00B402C5">
        <w:rPr>
          <w:b/>
          <w:bCs/>
          <w:kern w:val="2"/>
          <w:u w:val="single"/>
          <w:lang w:val="ru-RU" w:eastAsia="ru-RU"/>
        </w:rPr>
        <w:t xml:space="preserve">г. </w:t>
      </w:r>
    </w:p>
    <w:p w14:paraId="29DB50F3" w14:textId="77777777" w:rsidR="002B7148" w:rsidRDefault="002B7148">
      <w:pPr>
        <w:jc w:val="right"/>
        <w:outlineLvl w:val="0"/>
        <w:rPr>
          <w:b/>
          <w:bCs/>
          <w:kern w:val="2"/>
          <w:lang w:val="ru-RU" w:eastAsia="ru-RU"/>
        </w:rPr>
      </w:pPr>
    </w:p>
    <w:p w14:paraId="5DBD323F" w14:textId="77777777" w:rsidR="002B7148" w:rsidRDefault="00B402C5">
      <w:pPr>
        <w:jc w:val="right"/>
        <w:outlineLvl w:val="0"/>
        <w:rPr>
          <w:b/>
          <w:bCs/>
          <w:kern w:val="2"/>
          <w:lang w:val="ru-RU" w:eastAsia="ru-RU"/>
        </w:rPr>
      </w:pPr>
      <w:r>
        <w:rPr>
          <w:b/>
          <w:bCs/>
          <w:i/>
          <w:iCs/>
          <w:kern w:val="2"/>
          <w:lang w:val="ru-RU" w:eastAsia="ru-RU"/>
        </w:rPr>
        <w:t xml:space="preserve">Применяется как  к новым договорам, заключаемым  </w:t>
      </w:r>
    </w:p>
    <w:p w14:paraId="3E3D8F07" w14:textId="67CCE5BA" w:rsidR="002B7148" w:rsidRDefault="00B402C5">
      <w:pPr>
        <w:jc w:val="right"/>
        <w:outlineLvl w:val="0"/>
        <w:rPr>
          <w:b/>
          <w:bCs/>
          <w:kern w:val="2"/>
          <w:lang w:val="ru-RU" w:eastAsia="ru-RU"/>
        </w:rPr>
      </w:pPr>
      <w:r>
        <w:rPr>
          <w:b/>
          <w:bCs/>
          <w:i/>
          <w:iCs/>
          <w:kern w:val="2"/>
          <w:lang w:val="ru-RU" w:eastAsia="ru-RU"/>
        </w:rPr>
        <w:t>на основании н</w:t>
      </w:r>
      <w:r w:rsidR="00653509">
        <w:rPr>
          <w:b/>
          <w:bCs/>
          <w:i/>
          <w:iCs/>
          <w:kern w:val="2"/>
          <w:lang w:val="ru-RU" w:eastAsia="ru-RU"/>
        </w:rPr>
        <w:t>астоящей Оферты после 15.08.2022</w:t>
      </w:r>
      <w:r>
        <w:rPr>
          <w:b/>
          <w:bCs/>
          <w:i/>
          <w:iCs/>
          <w:kern w:val="2"/>
          <w:lang w:val="ru-RU" w:eastAsia="ru-RU"/>
        </w:rPr>
        <w:t xml:space="preserve"> г., </w:t>
      </w:r>
    </w:p>
    <w:p w14:paraId="5AA4C7D9" w14:textId="77777777" w:rsidR="002B7148" w:rsidRDefault="00B402C5">
      <w:pPr>
        <w:jc w:val="right"/>
        <w:outlineLvl w:val="0"/>
        <w:rPr>
          <w:b/>
          <w:bCs/>
          <w:kern w:val="2"/>
          <w:lang w:val="ru-RU" w:eastAsia="ru-RU"/>
        </w:rPr>
      </w:pPr>
      <w:r>
        <w:rPr>
          <w:b/>
          <w:bCs/>
          <w:i/>
          <w:iCs/>
          <w:kern w:val="2"/>
          <w:lang w:val="ru-RU" w:eastAsia="ru-RU"/>
        </w:rPr>
        <w:t xml:space="preserve">так и к ранее заключенным договорам для отношений </w:t>
      </w:r>
    </w:p>
    <w:p w14:paraId="7E93B488" w14:textId="7462EC0B" w:rsidR="002B7148" w:rsidRDefault="00653509">
      <w:pPr>
        <w:jc w:val="right"/>
        <w:outlineLvl w:val="0"/>
        <w:rPr>
          <w:b/>
          <w:bCs/>
          <w:kern w:val="2"/>
          <w:lang w:val="ru-RU" w:eastAsia="ru-RU"/>
        </w:rPr>
      </w:pPr>
      <w:r>
        <w:rPr>
          <w:b/>
          <w:bCs/>
          <w:i/>
          <w:iCs/>
          <w:kern w:val="2"/>
          <w:lang w:val="ru-RU" w:eastAsia="ru-RU"/>
        </w:rPr>
        <w:t>сторон, возникших начиная с 01.03.2022</w:t>
      </w:r>
      <w:r w:rsidR="00B402C5">
        <w:rPr>
          <w:b/>
          <w:bCs/>
          <w:i/>
          <w:iCs/>
          <w:kern w:val="2"/>
          <w:lang w:val="ru-RU" w:eastAsia="ru-RU"/>
        </w:rPr>
        <w:t>г.</w:t>
      </w:r>
    </w:p>
    <w:p w14:paraId="0381CA68" w14:textId="77777777" w:rsidR="002B7148" w:rsidRDefault="002B7148">
      <w:pPr>
        <w:jc w:val="center"/>
        <w:outlineLvl w:val="0"/>
        <w:rPr>
          <w:b/>
          <w:bCs/>
          <w:kern w:val="2"/>
          <w:lang w:val="ru-RU" w:eastAsia="ru-RU"/>
        </w:rPr>
      </w:pPr>
    </w:p>
    <w:p w14:paraId="253EBB25" w14:textId="77777777" w:rsidR="002B7148" w:rsidRDefault="002B7148">
      <w:pPr>
        <w:jc w:val="center"/>
        <w:outlineLvl w:val="0"/>
        <w:rPr>
          <w:b/>
          <w:bCs/>
          <w:kern w:val="2"/>
          <w:lang w:val="ru-RU" w:eastAsia="ru-RU"/>
        </w:rPr>
      </w:pPr>
    </w:p>
    <w:p w14:paraId="729E393B" w14:textId="52D61A50" w:rsidR="002B7148" w:rsidRDefault="00B402C5">
      <w:pPr>
        <w:jc w:val="center"/>
        <w:outlineLvl w:val="0"/>
        <w:rPr>
          <w:b/>
          <w:bCs/>
          <w:kern w:val="2"/>
          <w:lang w:val="ru-RU" w:eastAsia="ru-RU"/>
        </w:rPr>
      </w:pPr>
      <w:r>
        <w:rPr>
          <w:b/>
          <w:bCs/>
          <w:kern w:val="2"/>
          <w:lang w:val="ru-RU" w:eastAsia="ru-RU"/>
        </w:rPr>
        <w:t>ПУБЛИЧНАЯ ОФЕРТА (ПРЕДЛОЖЕНИЕ)</w:t>
      </w:r>
      <w:r w:rsidR="00E37186">
        <w:rPr>
          <w:b/>
          <w:bCs/>
          <w:kern w:val="2"/>
          <w:lang w:val="ru-RU" w:eastAsia="ru-RU"/>
        </w:rPr>
        <w:t xml:space="preserve"> Частного образовательного учреждения «Британская школа. Саратов» </w:t>
      </w:r>
    </w:p>
    <w:p w14:paraId="3B066E84" w14:textId="77777777" w:rsidR="002B7148" w:rsidRDefault="00B402C5">
      <w:pPr>
        <w:jc w:val="center"/>
        <w:outlineLvl w:val="0"/>
        <w:rPr>
          <w:b/>
          <w:bCs/>
          <w:kern w:val="2"/>
          <w:lang w:val="ru-RU" w:eastAsia="ru-RU"/>
        </w:rPr>
      </w:pPr>
      <w:r>
        <w:rPr>
          <w:b/>
          <w:bCs/>
          <w:kern w:val="2"/>
          <w:lang w:val="ru-RU" w:eastAsia="ru-RU"/>
        </w:rPr>
        <w:t>об оказании платных образовательных услуг</w:t>
      </w:r>
    </w:p>
    <w:p w14:paraId="00CA8EF4" w14:textId="77777777" w:rsidR="002B7148" w:rsidRDefault="002B7148">
      <w:pPr>
        <w:jc w:val="center"/>
        <w:outlineLvl w:val="0"/>
        <w:rPr>
          <w:b/>
          <w:bCs/>
          <w:kern w:val="2"/>
          <w:lang w:val="ru-RU" w:eastAsia="ru-RU"/>
        </w:rPr>
      </w:pPr>
    </w:p>
    <w:p w14:paraId="75DAE7AD" w14:textId="4B181C51" w:rsidR="002B7148" w:rsidRDefault="00B402C5" w:rsidP="00E37186">
      <w:pPr>
        <w:jc w:val="both"/>
        <w:outlineLvl w:val="0"/>
        <w:rPr>
          <w:bCs/>
          <w:kern w:val="2"/>
          <w:lang w:val="ru-RU" w:eastAsia="ru-RU"/>
        </w:rPr>
      </w:pPr>
      <w:r>
        <w:rPr>
          <w:b/>
          <w:bCs/>
          <w:kern w:val="2"/>
          <w:lang w:val="ru-RU" w:eastAsia="ru-RU"/>
        </w:rPr>
        <w:tab/>
      </w:r>
      <w:r>
        <w:rPr>
          <w:bCs/>
          <w:kern w:val="2"/>
          <w:lang w:val="ru-RU" w:eastAsia="ru-RU"/>
        </w:rPr>
        <w:t xml:space="preserve">г. </w:t>
      </w:r>
      <w:r w:rsidR="00E37186">
        <w:rPr>
          <w:bCs/>
          <w:kern w:val="2"/>
          <w:lang w:val="ru-RU" w:eastAsia="ru-RU"/>
        </w:rPr>
        <w:t>Саратов</w:t>
      </w:r>
      <w:r>
        <w:rPr>
          <w:bCs/>
          <w:kern w:val="2"/>
          <w:lang w:val="ru-RU" w:eastAsia="ru-RU"/>
        </w:rPr>
        <w:t xml:space="preserve">          </w:t>
      </w:r>
      <w:r w:rsidR="00E37186">
        <w:rPr>
          <w:bCs/>
          <w:kern w:val="2"/>
          <w:lang w:val="ru-RU" w:eastAsia="ru-RU"/>
        </w:rPr>
        <w:t xml:space="preserve">                              </w:t>
      </w:r>
      <w:r>
        <w:rPr>
          <w:bCs/>
          <w:kern w:val="2"/>
          <w:lang w:val="ru-RU" w:eastAsia="ru-RU"/>
        </w:rPr>
        <w:t xml:space="preserve">                                                </w:t>
      </w:r>
      <w:r w:rsidR="00E37186">
        <w:rPr>
          <w:bCs/>
          <w:kern w:val="2"/>
          <w:lang w:val="ru-RU" w:eastAsia="ru-RU"/>
        </w:rPr>
        <w:t xml:space="preserve">                </w:t>
      </w:r>
      <w:r>
        <w:rPr>
          <w:bCs/>
          <w:kern w:val="2"/>
          <w:lang w:val="ru-RU" w:eastAsia="ru-RU"/>
        </w:rPr>
        <w:t xml:space="preserve">      </w:t>
      </w:r>
      <w:r w:rsidR="00653509">
        <w:rPr>
          <w:bCs/>
          <w:kern w:val="2"/>
          <w:lang w:val="ru-RU" w:eastAsia="ru-RU"/>
        </w:rPr>
        <w:t>15 августа 2022</w:t>
      </w:r>
      <w:r>
        <w:rPr>
          <w:bCs/>
          <w:kern w:val="2"/>
          <w:lang w:val="ru-RU" w:eastAsia="ru-RU"/>
        </w:rPr>
        <w:t xml:space="preserve"> г.</w:t>
      </w:r>
    </w:p>
    <w:p w14:paraId="69F6CB29" w14:textId="77777777" w:rsidR="002B7148" w:rsidRDefault="002B7148">
      <w:pPr>
        <w:outlineLvl w:val="2"/>
        <w:rPr>
          <w:lang w:val="ru-RU" w:eastAsia="ru-RU"/>
        </w:rPr>
      </w:pPr>
    </w:p>
    <w:p w14:paraId="3BDCDE41" w14:textId="77777777" w:rsidR="002B7148" w:rsidRDefault="002B7148">
      <w:pPr>
        <w:jc w:val="center"/>
        <w:outlineLvl w:val="2"/>
        <w:rPr>
          <w:b/>
          <w:bCs/>
          <w:lang w:val="ru-RU" w:eastAsia="ru-RU"/>
        </w:rPr>
      </w:pPr>
    </w:p>
    <w:p w14:paraId="23472ED8" w14:textId="49327880" w:rsidR="002B7148" w:rsidRDefault="00B402C5">
      <w:pPr>
        <w:ind w:firstLine="708"/>
        <w:jc w:val="both"/>
        <w:rPr>
          <w:lang w:val="ru-RU" w:eastAsia="ru-RU"/>
        </w:rPr>
      </w:pPr>
      <w:r w:rsidRPr="00E37186">
        <w:rPr>
          <w:lang w:val="ru-RU" w:eastAsia="ru-RU"/>
        </w:rPr>
        <w:t xml:space="preserve">Настоящий документ является официальным предложением (публичной офертой) </w:t>
      </w:r>
      <w:r w:rsidR="00E37186" w:rsidRPr="00E37186">
        <w:rPr>
          <w:b/>
          <w:bCs/>
          <w:lang w:val="ru-RU" w:eastAsia="ru-RU"/>
        </w:rPr>
        <w:t xml:space="preserve">ЧОУ </w:t>
      </w:r>
      <w:proofErr w:type="gramStart"/>
      <w:r w:rsidR="00E37186" w:rsidRPr="00E37186">
        <w:rPr>
          <w:b/>
          <w:bCs/>
          <w:lang w:val="ru-RU" w:eastAsia="ru-RU"/>
        </w:rPr>
        <w:t>ДО</w:t>
      </w:r>
      <w:proofErr w:type="gramEnd"/>
      <w:r w:rsidR="00E37186" w:rsidRPr="00E37186">
        <w:rPr>
          <w:b/>
          <w:bCs/>
          <w:lang w:val="ru-RU" w:eastAsia="ru-RU"/>
        </w:rPr>
        <w:t xml:space="preserve"> «Британская школа. Саратов»</w:t>
      </w:r>
      <w:r w:rsidRPr="00E37186">
        <w:rPr>
          <w:lang w:val="ru-RU" w:eastAsia="ru-RU"/>
        </w:rPr>
        <w:t xml:space="preserve"> (ОГРН</w:t>
      </w:r>
      <w:r w:rsidR="00E37186" w:rsidRPr="00E37186">
        <w:rPr>
          <w:lang w:val="ru-RU" w:eastAsia="ru-RU"/>
        </w:rPr>
        <w:t xml:space="preserve"> </w:t>
      </w:r>
      <w:r w:rsidR="00E37186" w:rsidRPr="00E37186">
        <w:rPr>
          <w:color w:val="00000A"/>
          <w:sz w:val="22"/>
          <w:szCs w:val="22"/>
          <w:lang w:val="ru-RU"/>
        </w:rPr>
        <w:t>1156451016743</w:t>
      </w:r>
      <w:r w:rsidRPr="00E37186">
        <w:rPr>
          <w:lang w:val="ru-RU" w:eastAsia="ru-RU"/>
        </w:rPr>
        <w:t>, ИНН</w:t>
      </w:r>
      <w:r w:rsidR="00E37186" w:rsidRPr="00E37186">
        <w:rPr>
          <w:lang w:val="ru-RU" w:eastAsia="ru-RU"/>
        </w:rPr>
        <w:t xml:space="preserve"> </w:t>
      </w:r>
      <w:r w:rsidR="00E37186" w:rsidRPr="00E37186">
        <w:rPr>
          <w:color w:val="00000A"/>
          <w:sz w:val="22"/>
          <w:szCs w:val="22"/>
        </w:rPr>
        <w:t> </w:t>
      </w:r>
      <w:r w:rsidR="00E57002" w:rsidRPr="00E57002">
        <w:rPr>
          <w:rFonts w:eastAsia="Calibri"/>
          <w:color w:val="00000A"/>
          <w:sz w:val="22"/>
          <w:szCs w:val="22"/>
          <w:lang w:val="ru-RU"/>
        </w:rPr>
        <w:t>6455064224</w:t>
      </w:r>
      <w:r w:rsidRPr="00E37186">
        <w:rPr>
          <w:lang w:val="ru-RU" w:eastAsia="ru-RU"/>
        </w:rPr>
        <w:t>, адрес места</w:t>
      </w:r>
      <w:r w:rsidR="00E37186" w:rsidRPr="00E37186">
        <w:rPr>
          <w:lang w:val="ru-RU" w:eastAsia="ru-RU"/>
        </w:rPr>
        <w:t xml:space="preserve"> нахождения </w:t>
      </w:r>
      <w:r w:rsidR="00E37186" w:rsidRPr="00E37186">
        <w:rPr>
          <w:color w:val="00000A"/>
          <w:sz w:val="22"/>
          <w:szCs w:val="22"/>
        </w:rPr>
        <w:t> </w:t>
      </w:r>
      <w:r w:rsidR="00E37186" w:rsidRPr="00E37186">
        <w:rPr>
          <w:color w:val="00000A"/>
          <w:sz w:val="22"/>
          <w:szCs w:val="22"/>
          <w:lang w:val="ru-RU"/>
        </w:rPr>
        <w:t xml:space="preserve">410056, </w:t>
      </w:r>
      <w:proofErr w:type="spellStart"/>
      <w:r w:rsidR="00E37186" w:rsidRPr="00E37186">
        <w:rPr>
          <w:color w:val="00000A"/>
          <w:sz w:val="22"/>
          <w:szCs w:val="22"/>
          <w:lang w:val="ru-RU"/>
        </w:rPr>
        <w:t>г</w:t>
      </w:r>
      <w:proofErr w:type="gramStart"/>
      <w:r w:rsidR="00E37186" w:rsidRPr="00E37186">
        <w:rPr>
          <w:color w:val="00000A"/>
          <w:sz w:val="22"/>
          <w:szCs w:val="22"/>
          <w:lang w:val="ru-RU"/>
        </w:rPr>
        <w:t>.С</w:t>
      </w:r>
      <w:proofErr w:type="gramEnd"/>
      <w:r w:rsidR="00E37186" w:rsidRPr="00E37186">
        <w:rPr>
          <w:color w:val="00000A"/>
          <w:sz w:val="22"/>
          <w:szCs w:val="22"/>
          <w:lang w:val="ru-RU"/>
        </w:rPr>
        <w:t>аратов</w:t>
      </w:r>
      <w:proofErr w:type="spellEnd"/>
      <w:r w:rsidR="00E37186" w:rsidRPr="00E37186">
        <w:rPr>
          <w:color w:val="00000A"/>
          <w:sz w:val="22"/>
          <w:szCs w:val="22"/>
          <w:lang w:val="ru-RU"/>
        </w:rPr>
        <w:t>, ул. им Пугачева Е.И., д. 72</w:t>
      </w:r>
      <w:r w:rsidRPr="00E37186">
        <w:rPr>
          <w:lang w:val="ru-RU" w:eastAsia="ru-RU"/>
        </w:rPr>
        <w:t>, адрес места осуществления образовательной деятельности</w:t>
      </w:r>
      <w:r w:rsidR="00E37186" w:rsidRPr="00E37186">
        <w:rPr>
          <w:lang w:val="ru-RU" w:eastAsia="ru-RU"/>
        </w:rPr>
        <w:t xml:space="preserve"> </w:t>
      </w:r>
      <w:r w:rsidR="00E37186" w:rsidRPr="00E37186">
        <w:rPr>
          <w:color w:val="00000A"/>
          <w:sz w:val="22"/>
          <w:szCs w:val="22"/>
        </w:rPr>
        <w:t> </w:t>
      </w:r>
      <w:r w:rsidR="00E37186" w:rsidRPr="00E37186">
        <w:rPr>
          <w:color w:val="00000A"/>
          <w:sz w:val="22"/>
          <w:szCs w:val="22"/>
          <w:lang w:val="ru-RU"/>
        </w:rPr>
        <w:t xml:space="preserve">410056, </w:t>
      </w:r>
      <w:proofErr w:type="spellStart"/>
      <w:r w:rsidR="00E37186" w:rsidRPr="00E37186">
        <w:rPr>
          <w:color w:val="00000A"/>
          <w:sz w:val="22"/>
          <w:szCs w:val="22"/>
          <w:lang w:val="ru-RU"/>
        </w:rPr>
        <w:t>г.Саратов</w:t>
      </w:r>
      <w:proofErr w:type="spellEnd"/>
      <w:r w:rsidR="00E37186" w:rsidRPr="00E37186">
        <w:rPr>
          <w:color w:val="00000A"/>
          <w:sz w:val="22"/>
          <w:szCs w:val="22"/>
          <w:lang w:val="ru-RU"/>
        </w:rPr>
        <w:t>, ул. им Пугачева Е.И., д. 72</w:t>
      </w:r>
      <w:r w:rsidR="00E37186" w:rsidRPr="00E37186">
        <w:rPr>
          <w:lang w:val="ru-RU" w:eastAsia="ru-RU"/>
        </w:rPr>
        <w:t xml:space="preserve">), в лице директора </w:t>
      </w:r>
      <w:proofErr w:type="spellStart"/>
      <w:r w:rsidR="00E37186" w:rsidRPr="00E37186">
        <w:rPr>
          <w:lang w:val="ru-RU" w:eastAsia="ru-RU"/>
        </w:rPr>
        <w:t>Черниковой</w:t>
      </w:r>
      <w:proofErr w:type="spellEnd"/>
      <w:r w:rsidR="00E37186" w:rsidRPr="00E37186">
        <w:rPr>
          <w:lang w:val="ru-RU" w:eastAsia="ru-RU"/>
        </w:rPr>
        <w:t xml:space="preserve"> Ирины Владимировны</w:t>
      </w:r>
      <w:r w:rsidRPr="00E37186">
        <w:rPr>
          <w:lang w:val="ru-RU" w:eastAsia="ru-RU"/>
        </w:rPr>
        <w:t>, именуемого</w:t>
      </w:r>
      <w:r>
        <w:rPr>
          <w:lang w:val="ru-RU" w:eastAsia="ru-RU"/>
        </w:rPr>
        <w:t xml:space="preserve"> в дальнейшем «Исполнитель», любому заинтересованному физическому лицу (далее - Заказчику) заключить договор об оказании платных образовательных услуг, и содержит все существенные условия предоставления таких образовательных услуг.</w:t>
      </w:r>
    </w:p>
    <w:p w14:paraId="7CDCD607" w14:textId="77777777" w:rsidR="002B7148" w:rsidRDefault="00B402C5">
      <w:pPr>
        <w:ind w:firstLine="708"/>
        <w:jc w:val="both"/>
        <w:rPr>
          <w:lang w:val="ru-RU" w:eastAsia="ru-RU"/>
        </w:rPr>
      </w:pPr>
      <w:r>
        <w:rPr>
          <w:lang w:val="ru-RU" w:eastAsia="ru-RU"/>
        </w:rPr>
        <w:t xml:space="preserve">Полный перечень услуг, а также их стоимость указаны Исполнителем в Приложении № 1 к настоящей Оферте. </w:t>
      </w:r>
    </w:p>
    <w:p w14:paraId="3F0BC846" w14:textId="5E6ECCE2" w:rsidR="002B7148" w:rsidRDefault="00B402C5">
      <w:pPr>
        <w:ind w:firstLine="708"/>
        <w:jc w:val="both"/>
        <w:rPr>
          <w:lang w:val="ru-RU" w:eastAsia="ru-RU"/>
        </w:rPr>
      </w:pPr>
      <w:r>
        <w:rPr>
          <w:lang w:val="ru-RU" w:eastAsia="ru-RU"/>
        </w:rPr>
        <w:t xml:space="preserve">Образовательные услуги оказываются Исполнителем на основании лицензии на осуществление образовательной деятельности № </w:t>
      </w:r>
      <w:r w:rsidR="00E37186">
        <w:rPr>
          <w:lang w:val="ru-RU" w:eastAsia="ru-RU"/>
        </w:rPr>
        <w:t xml:space="preserve">3450 </w:t>
      </w:r>
      <w:r>
        <w:rPr>
          <w:lang w:val="ru-RU" w:eastAsia="ru-RU"/>
        </w:rPr>
        <w:t xml:space="preserve">от </w:t>
      </w:r>
      <w:r w:rsidR="00E37186">
        <w:rPr>
          <w:lang w:val="ru-RU" w:eastAsia="ru-RU"/>
        </w:rPr>
        <w:t>14 ноября 2017</w:t>
      </w:r>
      <w:r>
        <w:rPr>
          <w:lang w:val="ru-RU" w:eastAsia="ru-RU"/>
        </w:rPr>
        <w:t xml:space="preserve"> г.,</w:t>
      </w:r>
      <w:r>
        <w:rPr>
          <w:lang w:val="ru-RU"/>
        </w:rPr>
        <w:t xml:space="preserve"> </w:t>
      </w:r>
      <w:r w:rsidR="00E57002">
        <w:rPr>
          <w:lang w:val="ru-RU" w:eastAsia="ru-RU"/>
        </w:rPr>
        <w:t>выданной Министерством образования Саратовской области.</w:t>
      </w:r>
    </w:p>
    <w:p w14:paraId="420EF77A" w14:textId="77777777" w:rsidR="002B7148" w:rsidRDefault="00B402C5">
      <w:pPr>
        <w:ind w:firstLine="708"/>
        <w:jc w:val="both"/>
        <w:rPr>
          <w:lang w:val="ru-RU" w:eastAsia="ru-RU"/>
        </w:rPr>
      </w:pPr>
      <w:r>
        <w:rPr>
          <w:lang w:val="ru-RU" w:eastAsia="ru-RU"/>
        </w:rPr>
        <w:t>Настоящая Оферта размещена на информационном стенде Исполнителя, где любой желающий может ознакомиться с ее содержанием, а также на официальном сайте Исполнителя по адресу www.wr-school.ru.</w:t>
      </w:r>
    </w:p>
    <w:p w14:paraId="5338D930" w14:textId="77777777" w:rsidR="002B7148" w:rsidRDefault="002B7148">
      <w:pPr>
        <w:jc w:val="center"/>
        <w:outlineLvl w:val="2"/>
        <w:rPr>
          <w:b/>
          <w:lang w:val="ru-RU" w:eastAsia="ru-RU"/>
        </w:rPr>
      </w:pPr>
    </w:p>
    <w:p w14:paraId="46F0E66C" w14:textId="77777777" w:rsidR="002B7148" w:rsidRDefault="00B402C5">
      <w:pPr>
        <w:jc w:val="center"/>
        <w:outlineLvl w:val="2"/>
        <w:rPr>
          <w:b/>
          <w:lang w:val="ru-RU" w:eastAsia="ru-RU"/>
        </w:rPr>
      </w:pPr>
      <w:r>
        <w:rPr>
          <w:b/>
          <w:lang w:val="ru-RU" w:eastAsia="ru-RU"/>
        </w:rPr>
        <w:t>1. ТЕРМИНЫ И ОПРЕДЕЛЕНИЯ.</w:t>
      </w:r>
    </w:p>
    <w:p w14:paraId="22C48ADD" w14:textId="77777777" w:rsidR="002B7148" w:rsidRDefault="00B402C5">
      <w:pPr>
        <w:ind w:firstLine="708"/>
        <w:jc w:val="both"/>
        <w:outlineLvl w:val="2"/>
        <w:rPr>
          <w:lang w:val="ru-RU" w:eastAsia="ru-RU"/>
        </w:rPr>
      </w:pPr>
      <w:r>
        <w:rPr>
          <w:lang w:val="ru-RU" w:eastAsia="ru-RU"/>
        </w:rPr>
        <w:t>1.1. Для целей настоящей Оферты следующие определения имеют следующие значения:</w:t>
      </w:r>
    </w:p>
    <w:p w14:paraId="690FFAA7" w14:textId="53CE7A40" w:rsidR="002B7148" w:rsidRDefault="00B402C5">
      <w:pPr>
        <w:ind w:firstLine="708"/>
        <w:jc w:val="both"/>
        <w:outlineLvl w:val="2"/>
        <w:rPr>
          <w:lang w:val="ru-RU" w:eastAsia="ru-RU"/>
        </w:rPr>
      </w:pPr>
      <w:r>
        <w:rPr>
          <w:b/>
          <w:lang w:val="ru-RU" w:eastAsia="ru-RU"/>
        </w:rPr>
        <w:t>Обучающийся</w:t>
      </w:r>
      <w:r>
        <w:rPr>
          <w:lang w:val="ru-RU" w:eastAsia="ru-RU"/>
        </w:rPr>
        <w:t xml:space="preserve"> – физическое лицо (возраст не менее </w:t>
      </w:r>
      <w:r w:rsidR="00E57002">
        <w:rPr>
          <w:lang w:val="ru-RU" w:eastAsia="ru-RU"/>
        </w:rPr>
        <w:t>3-х</w:t>
      </w:r>
      <w:r>
        <w:rPr>
          <w:lang w:val="ru-RU" w:eastAsia="ru-RU"/>
        </w:rPr>
        <w:t xml:space="preserve"> лет), осваивающее образовательную программу и являющееся потребителем оказываемых Исполнителем услуг (т.е. проходящее обучение в рамках договора, заключенного Заказчиком и Исполнителем в соответствии с настоящей Офертой). В качестве Обучающегося может выступать как сам Заказчик, так и иное лицо, указанное Заказчиком при заключении договора (осуществлении платежа), в пользу которого Заказчик заключает и исполняет договор. </w:t>
      </w:r>
    </w:p>
    <w:p w14:paraId="250FC59E" w14:textId="77777777" w:rsidR="002B7148" w:rsidRDefault="00B402C5">
      <w:pPr>
        <w:ind w:firstLine="708"/>
        <w:jc w:val="both"/>
        <w:outlineLvl w:val="2"/>
        <w:rPr>
          <w:lang w:val="ru-RU" w:eastAsia="ru-RU"/>
        </w:rPr>
      </w:pPr>
      <w:r>
        <w:rPr>
          <w:b/>
          <w:lang w:val="ru-RU" w:eastAsia="ru-RU"/>
        </w:rPr>
        <w:t>Занятие</w:t>
      </w:r>
      <w:r>
        <w:rPr>
          <w:lang w:val="ru-RU" w:eastAsia="ru-RU"/>
        </w:rPr>
        <w:t xml:space="preserve"> – одно занятие по выбранной программе/уровню обучения общей продолжительностью от 1 до 4 академических часов (продолжительность 1 академического часа 40 минут).</w:t>
      </w:r>
    </w:p>
    <w:p w14:paraId="691CF5EB" w14:textId="77777777" w:rsidR="002B7148" w:rsidRDefault="00B402C5">
      <w:pPr>
        <w:ind w:firstLine="708"/>
        <w:jc w:val="both"/>
        <w:outlineLvl w:val="2"/>
        <w:rPr>
          <w:lang w:val="ru-RU" w:eastAsia="ru-RU"/>
        </w:rPr>
      </w:pPr>
      <w:r>
        <w:rPr>
          <w:b/>
          <w:lang w:val="ru-RU" w:eastAsia="ru-RU"/>
        </w:rPr>
        <w:t xml:space="preserve">Абонемент </w:t>
      </w:r>
      <w:r>
        <w:rPr>
          <w:lang w:val="ru-RU" w:eastAsia="ru-RU"/>
        </w:rPr>
        <w:t xml:space="preserve">– пакетное предложение для группового обучения, предусматривающее оказание Услуг в течение всего календарного месяца обучения в соответствии с выбранным графиком посещений, и их единовременную предоплату Заказчиком по льготной цене. </w:t>
      </w:r>
    </w:p>
    <w:p w14:paraId="17132911" w14:textId="77777777" w:rsidR="002B7148" w:rsidRDefault="00B402C5">
      <w:pPr>
        <w:ind w:firstLine="708"/>
        <w:jc w:val="both"/>
        <w:outlineLvl w:val="2"/>
        <w:rPr>
          <w:lang w:val="ru-RU" w:eastAsia="ru-RU"/>
        </w:rPr>
      </w:pPr>
      <w:r>
        <w:rPr>
          <w:lang w:val="ru-RU" w:eastAsia="ru-RU"/>
        </w:rPr>
        <w:t>Для любой группы в рамках Абонемента выделяется 3 тарифа, имеющие условные наименования «</w:t>
      </w:r>
      <w:proofErr w:type="spellStart"/>
      <w:r>
        <w:rPr>
          <w:lang w:val="ru-RU" w:eastAsia="ru-RU"/>
        </w:rPr>
        <w:t>Лайт</w:t>
      </w:r>
      <w:proofErr w:type="spellEnd"/>
      <w:r>
        <w:rPr>
          <w:lang w:val="ru-RU" w:eastAsia="ru-RU"/>
        </w:rPr>
        <w:t>», «Стандарт» и «Ультра» и отличающиеся по стоимости и набору дополнительных опций, предоставляемых Исполнителем. Условия каждого тарифа указаны в Приложении № 1 к настоящей Оферте (Стоимость и условия оказания услуг).</w:t>
      </w:r>
    </w:p>
    <w:p w14:paraId="551B2BD8" w14:textId="77777777" w:rsidR="002B7148" w:rsidRDefault="00B402C5">
      <w:pPr>
        <w:ind w:firstLine="708"/>
        <w:jc w:val="both"/>
        <w:outlineLvl w:val="2"/>
        <w:rPr>
          <w:lang w:val="ru-RU" w:eastAsia="ru-RU"/>
        </w:rPr>
      </w:pPr>
      <w:r>
        <w:rPr>
          <w:b/>
          <w:lang w:val="ru-RU" w:eastAsia="ru-RU"/>
        </w:rPr>
        <w:t>Образовательная программа</w:t>
      </w:r>
      <w:r>
        <w:rPr>
          <w:lang w:val="ru-RU" w:eastAsia="ru-RU"/>
        </w:rPr>
        <w:t xml:space="preserve"> – разработанная и утвержденная Исполнителем образовательная программа </w:t>
      </w:r>
      <w:r w:rsidRPr="00E57002">
        <w:rPr>
          <w:lang w:val="ru-RU" w:eastAsia="ru-RU"/>
        </w:rPr>
        <w:t>«Общий английский», «</w:t>
      </w:r>
      <w:proofErr w:type="spellStart"/>
      <w:r w:rsidRPr="00E57002">
        <w:rPr>
          <w:lang w:val="ru-RU" w:eastAsia="ru-RU"/>
        </w:rPr>
        <w:t>Happy</w:t>
      </w:r>
      <w:proofErr w:type="spellEnd"/>
      <w:r w:rsidRPr="00E57002">
        <w:rPr>
          <w:lang w:val="ru-RU" w:eastAsia="ru-RU"/>
        </w:rPr>
        <w:t xml:space="preserve"> </w:t>
      </w:r>
      <w:proofErr w:type="spellStart"/>
      <w:r w:rsidRPr="00E57002">
        <w:rPr>
          <w:lang w:val="ru-RU" w:eastAsia="ru-RU"/>
        </w:rPr>
        <w:t>Weekend</w:t>
      </w:r>
      <w:proofErr w:type="spellEnd"/>
      <w:r w:rsidRPr="00E57002">
        <w:rPr>
          <w:lang w:val="ru-RU" w:eastAsia="ru-RU"/>
        </w:rPr>
        <w:t>», Подготовка к ЕГЭ/ОГЭ.</w:t>
      </w:r>
    </w:p>
    <w:p w14:paraId="0E6DDFEE" w14:textId="2036C75B" w:rsidR="002B7148" w:rsidRDefault="00B402C5">
      <w:pPr>
        <w:ind w:firstLine="708"/>
        <w:jc w:val="both"/>
        <w:outlineLvl w:val="2"/>
        <w:rPr>
          <w:lang w:val="ru-RU" w:eastAsia="ru-RU"/>
        </w:rPr>
      </w:pPr>
      <w:r>
        <w:rPr>
          <w:b/>
          <w:lang w:val="ru-RU" w:eastAsia="ru-RU"/>
        </w:rPr>
        <w:t>Учебный год</w:t>
      </w:r>
      <w:r>
        <w:rPr>
          <w:lang w:val="ru-RU" w:eastAsia="ru-RU"/>
        </w:rPr>
        <w:t xml:space="preserve"> – </w:t>
      </w:r>
      <w:r w:rsidR="00653509">
        <w:rPr>
          <w:lang w:val="ru-RU" w:eastAsia="ru-RU"/>
        </w:rPr>
        <w:t>период времени с 1 сентября 2022 года по 31 июля 2023</w:t>
      </w:r>
      <w:r>
        <w:rPr>
          <w:lang w:val="ru-RU" w:eastAsia="ru-RU"/>
        </w:rPr>
        <w:t xml:space="preserve"> года, в течение которого Заказчик вправе воспользоваться услугами Исполнителя в рамках настоящей Оферты. </w:t>
      </w:r>
    </w:p>
    <w:p w14:paraId="28345480" w14:textId="4A6943DC" w:rsidR="002B7148" w:rsidRDefault="00B402C5">
      <w:pPr>
        <w:ind w:firstLine="708"/>
        <w:jc w:val="both"/>
        <w:outlineLvl w:val="2"/>
        <w:rPr>
          <w:lang w:val="ru-RU" w:eastAsia="ru-RU"/>
        </w:rPr>
      </w:pPr>
      <w:proofErr w:type="gramStart"/>
      <w:r>
        <w:rPr>
          <w:b/>
          <w:lang w:val="ru-RU" w:eastAsia="ru-RU"/>
        </w:rPr>
        <w:lastRenderedPageBreak/>
        <w:t>Школа</w:t>
      </w:r>
      <w:r>
        <w:rPr>
          <w:lang w:val="ru-RU" w:eastAsia="ru-RU"/>
        </w:rPr>
        <w:t xml:space="preserve"> – школы английского языка Вильяма Рейли (</w:t>
      </w:r>
      <w:r>
        <w:rPr>
          <w:lang w:eastAsia="ru-RU"/>
        </w:rPr>
        <w:t>William</w:t>
      </w:r>
      <w:r>
        <w:rPr>
          <w:lang w:val="ru-RU" w:eastAsia="ru-RU"/>
        </w:rPr>
        <w:t xml:space="preserve"> </w:t>
      </w:r>
      <w:r>
        <w:rPr>
          <w:lang w:eastAsia="ru-RU"/>
        </w:rPr>
        <w:t>Reilly</w:t>
      </w:r>
      <w:r>
        <w:rPr>
          <w:lang w:val="ru-RU" w:eastAsia="ru-RU"/>
        </w:rPr>
        <w:t xml:space="preserve">), принадлежащие Исполнителю, в которых он оказывает Заказчику образовательные услуги в рамках настоящей Оферты в пределах территории города </w:t>
      </w:r>
      <w:r w:rsidR="00E57002">
        <w:rPr>
          <w:lang w:val="ru-RU" w:eastAsia="ru-RU"/>
        </w:rPr>
        <w:t>Саратов</w:t>
      </w:r>
      <w:r>
        <w:rPr>
          <w:lang w:val="ru-RU" w:eastAsia="ru-RU"/>
        </w:rPr>
        <w:t>.</w:t>
      </w:r>
      <w:proofErr w:type="gramEnd"/>
    </w:p>
    <w:p w14:paraId="7A9A7E53" w14:textId="77777777" w:rsidR="002B7148" w:rsidRDefault="00B402C5">
      <w:pPr>
        <w:ind w:firstLine="708"/>
        <w:jc w:val="both"/>
        <w:outlineLvl w:val="2"/>
        <w:rPr>
          <w:lang w:val="ru-RU" w:eastAsia="ru-RU"/>
        </w:rPr>
      </w:pPr>
      <w:r>
        <w:rPr>
          <w:b/>
          <w:lang w:val="ru-RU" w:eastAsia="ru-RU"/>
        </w:rPr>
        <w:t>Порядок приема и обучения</w:t>
      </w:r>
      <w:r>
        <w:rPr>
          <w:lang w:val="ru-RU" w:eastAsia="ru-RU"/>
        </w:rPr>
        <w:t xml:space="preserve"> – нормативный документ «Порядок приема и обучения в школе </w:t>
      </w:r>
      <w:r>
        <w:rPr>
          <w:lang w:eastAsia="ru-RU"/>
        </w:rPr>
        <w:t>William</w:t>
      </w:r>
      <w:r>
        <w:rPr>
          <w:lang w:val="ru-RU" w:eastAsia="ru-RU"/>
        </w:rPr>
        <w:t xml:space="preserve"> </w:t>
      </w:r>
      <w:r>
        <w:rPr>
          <w:lang w:eastAsia="ru-RU"/>
        </w:rPr>
        <w:t>Reilly</w:t>
      </w:r>
      <w:r>
        <w:rPr>
          <w:lang w:val="ru-RU" w:eastAsia="ru-RU"/>
        </w:rPr>
        <w:t>», определяющий правила приема и обучения в Школе, а также требования к обучающимся и иные условия оказания Услуг.</w:t>
      </w:r>
    </w:p>
    <w:p w14:paraId="13ED2F77" w14:textId="77777777" w:rsidR="002B7148" w:rsidRDefault="00B402C5">
      <w:pPr>
        <w:ind w:firstLine="708"/>
        <w:jc w:val="both"/>
        <w:outlineLvl w:val="2"/>
        <w:rPr>
          <w:lang w:val="ru-RU" w:eastAsia="ru-RU"/>
        </w:rPr>
      </w:pPr>
      <w:r>
        <w:rPr>
          <w:b/>
          <w:lang w:val="ru-RU" w:eastAsia="ru-RU"/>
        </w:rPr>
        <w:t>Сайт</w:t>
      </w:r>
      <w:r>
        <w:rPr>
          <w:lang w:val="ru-RU" w:eastAsia="ru-RU"/>
        </w:rPr>
        <w:t xml:space="preserve"> – сайт Исполнителя в сети Интернет, расположенный по адресу: </w:t>
      </w:r>
      <w:hyperlink r:id="rId8">
        <w:r>
          <w:rPr>
            <w:lang w:eastAsia="ru-RU"/>
          </w:rPr>
          <w:t>www</w:t>
        </w:r>
        <w:r>
          <w:rPr>
            <w:lang w:val="ru-RU" w:eastAsia="ru-RU"/>
          </w:rPr>
          <w:t>.</w:t>
        </w:r>
        <w:proofErr w:type="spellStart"/>
        <w:r>
          <w:rPr>
            <w:lang w:eastAsia="ru-RU"/>
          </w:rPr>
          <w:t>wr</w:t>
        </w:r>
        <w:proofErr w:type="spellEnd"/>
        <w:r>
          <w:rPr>
            <w:lang w:val="ru-RU" w:eastAsia="ru-RU"/>
          </w:rPr>
          <w:t>-</w:t>
        </w:r>
        <w:r>
          <w:rPr>
            <w:lang w:eastAsia="ru-RU"/>
          </w:rPr>
          <w:t>school</w:t>
        </w:r>
        <w:r>
          <w:rPr>
            <w:lang w:val="ru-RU" w:eastAsia="ru-RU"/>
          </w:rPr>
          <w:t>.</w:t>
        </w:r>
        <w:proofErr w:type="spellStart"/>
        <w:r>
          <w:rPr>
            <w:lang w:eastAsia="ru-RU"/>
          </w:rPr>
          <w:t>ru</w:t>
        </w:r>
        <w:proofErr w:type="spellEnd"/>
      </w:hyperlink>
      <w:r>
        <w:rPr>
          <w:lang w:val="ru-RU" w:eastAsia="ru-RU"/>
        </w:rPr>
        <w:t>.</w:t>
      </w:r>
    </w:p>
    <w:p w14:paraId="0D429EB5" w14:textId="77777777" w:rsidR="002B7148" w:rsidRDefault="00B402C5">
      <w:pPr>
        <w:ind w:firstLine="708"/>
        <w:jc w:val="both"/>
        <w:outlineLvl w:val="2"/>
        <w:rPr>
          <w:lang w:val="ru-RU" w:eastAsia="ru-RU"/>
        </w:rPr>
      </w:pPr>
      <w:r>
        <w:rPr>
          <w:b/>
          <w:lang w:val="ru-RU" w:eastAsia="ru-RU"/>
        </w:rPr>
        <w:t>CRM</w:t>
      </w:r>
      <w:r>
        <w:rPr>
          <w:lang w:val="ru-RU" w:eastAsia="ru-RU"/>
        </w:rPr>
        <w:t xml:space="preserve"> - комплексная автоматизированная программа для ЭВМ «CRM </w:t>
      </w:r>
      <w:proofErr w:type="spellStart"/>
      <w:r>
        <w:rPr>
          <w:lang w:val="ru-RU" w:eastAsia="ru-RU"/>
        </w:rPr>
        <w:t>Tallanto</w:t>
      </w:r>
      <w:proofErr w:type="spellEnd"/>
      <w:r>
        <w:rPr>
          <w:lang w:val="ru-RU" w:eastAsia="ru-RU"/>
        </w:rPr>
        <w:t>», используемая Исполнителем при оказании услуг и позволяющая осуществлять действия, связанные с планированием, подготовкой, ведением и контролем оказания образовательных услуг.</w:t>
      </w:r>
    </w:p>
    <w:p w14:paraId="4FCF3B41" w14:textId="4DEAF1E2" w:rsidR="002B7148" w:rsidRDefault="00B402C5">
      <w:pPr>
        <w:ind w:firstLine="708"/>
        <w:jc w:val="both"/>
        <w:rPr>
          <w:bCs/>
          <w:lang w:val="ru-RU"/>
        </w:rPr>
      </w:pPr>
      <w:r>
        <w:rPr>
          <w:b/>
          <w:bCs/>
          <w:lang w:val="ru-RU"/>
        </w:rPr>
        <w:t>Специальное предложение</w:t>
      </w:r>
      <w:r>
        <w:rPr>
          <w:bCs/>
          <w:lang w:val="ru-RU"/>
        </w:rPr>
        <w:t xml:space="preserve"> – специальное сезонное пакетное предложение, подразумевающее оказание Заказчику услуг</w:t>
      </w:r>
      <w:r>
        <w:rPr>
          <w:lang w:val="ru-RU"/>
        </w:rPr>
        <w:t xml:space="preserve"> </w:t>
      </w:r>
      <w:r>
        <w:rPr>
          <w:bCs/>
          <w:lang w:val="ru-RU"/>
        </w:rPr>
        <w:t xml:space="preserve">в сформированных Исполнителем группах </w:t>
      </w:r>
      <w:r w:rsidRPr="00C01B4B">
        <w:rPr>
          <w:bCs/>
          <w:lang w:val="ru-RU"/>
        </w:rPr>
        <w:t xml:space="preserve">вместимостью </w:t>
      </w:r>
      <w:r w:rsidR="00942610" w:rsidRPr="00C01B4B">
        <w:rPr>
          <w:bCs/>
          <w:lang w:val="ru-RU"/>
        </w:rPr>
        <w:t>от 7</w:t>
      </w:r>
      <w:r w:rsidR="00942610">
        <w:rPr>
          <w:bCs/>
          <w:lang w:val="ru-RU"/>
        </w:rPr>
        <w:t xml:space="preserve"> </w:t>
      </w:r>
      <w:r>
        <w:rPr>
          <w:bCs/>
          <w:lang w:val="ru-RU"/>
        </w:rPr>
        <w:t xml:space="preserve">до 15 человек, и их единовременную предоплату Заказчиком по предложенной Исполнителем льготной цене. </w:t>
      </w:r>
    </w:p>
    <w:p w14:paraId="5C20FA9D" w14:textId="77777777" w:rsidR="002B7148" w:rsidRDefault="00B402C5">
      <w:pPr>
        <w:ind w:firstLine="708"/>
        <w:jc w:val="both"/>
        <w:outlineLvl w:val="2"/>
        <w:rPr>
          <w:lang w:val="ru-RU" w:eastAsia="ru-RU"/>
        </w:rPr>
      </w:pPr>
      <w:r>
        <w:rPr>
          <w:b/>
          <w:lang w:val="ru-RU" w:eastAsia="ru-RU"/>
        </w:rPr>
        <w:t>Отчетный период</w:t>
      </w:r>
      <w:r>
        <w:rPr>
          <w:lang w:val="ru-RU" w:eastAsia="ru-RU"/>
        </w:rPr>
        <w:t xml:space="preserve"> – один календарный месяц в рамках общего Периода обучения. При этом в случае начала обучения не с начала месяца, первым отчетным периодом признается первый месяц обучения, начиная с даты первого занятия.</w:t>
      </w:r>
    </w:p>
    <w:p w14:paraId="783B363E" w14:textId="77777777" w:rsidR="002B7148" w:rsidRDefault="002B7148">
      <w:pPr>
        <w:ind w:firstLine="708"/>
        <w:jc w:val="both"/>
        <w:outlineLvl w:val="2"/>
        <w:rPr>
          <w:highlight w:val="yellow"/>
          <w:lang w:val="ru-RU" w:eastAsia="ru-RU"/>
        </w:rPr>
      </w:pPr>
    </w:p>
    <w:p w14:paraId="129CE73B" w14:textId="77777777" w:rsidR="002B7148" w:rsidRDefault="002B7148">
      <w:pPr>
        <w:jc w:val="both"/>
        <w:rPr>
          <w:lang w:val="ru-RU" w:eastAsia="ru-RU"/>
        </w:rPr>
      </w:pPr>
    </w:p>
    <w:p w14:paraId="285F7BE8" w14:textId="77777777" w:rsidR="002B7148" w:rsidRDefault="00B402C5">
      <w:pPr>
        <w:jc w:val="center"/>
        <w:outlineLvl w:val="2"/>
        <w:rPr>
          <w:b/>
          <w:lang w:val="ru-RU" w:eastAsia="ru-RU"/>
        </w:rPr>
      </w:pPr>
      <w:r>
        <w:rPr>
          <w:b/>
          <w:lang w:val="ru-RU" w:eastAsia="ru-RU"/>
        </w:rPr>
        <w:t>2. ОБЩИЕ ПОЛОЖЕНИЯ.</w:t>
      </w:r>
    </w:p>
    <w:p w14:paraId="722132F8" w14:textId="77777777" w:rsidR="002B7148" w:rsidRDefault="00B402C5">
      <w:pPr>
        <w:ind w:firstLine="708"/>
        <w:jc w:val="both"/>
        <w:rPr>
          <w:lang w:val="ru-RU" w:eastAsia="ru-RU"/>
        </w:rPr>
      </w:pPr>
      <w:r>
        <w:rPr>
          <w:lang w:val="ru-RU" w:eastAsia="ru-RU"/>
        </w:rPr>
        <w:t xml:space="preserve">2.1. В соответствии с пунктом 2 статьи 437 Гражданского кодекса Российской Федерации настоящая оферта является официальным предложением Исполнителя, адресованным любому физическому лицу, заключить договор на указанных в Оферте условиях. </w:t>
      </w:r>
    </w:p>
    <w:p w14:paraId="7EAD3D11" w14:textId="77777777" w:rsidR="002B7148" w:rsidRDefault="00B402C5">
      <w:pPr>
        <w:ind w:firstLine="708"/>
        <w:jc w:val="both"/>
        <w:rPr>
          <w:lang w:val="ru-RU" w:eastAsia="ru-RU"/>
        </w:rPr>
      </w:pPr>
      <w:r>
        <w:rPr>
          <w:lang w:val="ru-RU" w:eastAsia="ru-RU"/>
        </w:rPr>
        <w:t xml:space="preserve">В случае принятия изложенных ниже условий и оплаты услуг, физическое лицо, производящее оплату (акцепт этой Оферты), становится Заказчиком, а Исполнитель и Заказчик совместно — Сторонами Договора. </w:t>
      </w:r>
    </w:p>
    <w:p w14:paraId="570CA172" w14:textId="77777777" w:rsidR="002B7148" w:rsidRDefault="00B402C5">
      <w:pPr>
        <w:ind w:firstLine="708"/>
        <w:jc w:val="both"/>
        <w:rPr>
          <w:lang w:val="ru-RU" w:eastAsia="ru-RU"/>
        </w:rPr>
      </w:pPr>
      <w:r>
        <w:rPr>
          <w:lang w:val="ru-RU" w:eastAsia="ru-RU"/>
        </w:rPr>
        <w:t>2.2. Полным и безоговорочным акцептом настоящей публичной оферты является оплата Заказчиком услуг по выбранному курсу (статья 438 ГК РФ). При этом договор на оказание платных образовательных услуг считается заключенным с момента поступления денежных средств на расчетный счет или в кассу Исполнителя без подписания отдельного документа в каждом конкретном случае (в соответствии с пунктом 3 статьи 438 ГК РФ акцепт оферты равносилен заключению Договора на условиях, изложенных в оферте).</w:t>
      </w:r>
    </w:p>
    <w:p w14:paraId="1A9A7E63" w14:textId="77777777" w:rsidR="002B7148" w:rsidRDefault="00B402C5">
      <w:pPr>
        <w:ind w:firstLine="708"/>
        <w:jc w:val="both"/>
        <w:rPr>
          <w:lang w:val="ru-RU" w:eastAsia="ru-RU"/>
        </w:rPr>
      </w:pPr>
      <w:r>
        <w:rPr>
          <w:lang w:val="ru-RU" w:eastAsia="ru-RU"/>
        </w:rPr>
        <w:t>2.3. Акцепт оферты означает, что Заказчик согласен со всеми положениями настоящей оферты и обязуется им следовать. 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p>
    <w:p w14:paraId="33EF6BFD" w14:textId="77777777" w:rsidR="002B7148" w:rsidRDefault="00B402C5">
      <w:pPr>
        <w:ind w:firstLine="708"/>
        <w:jc w:val="both"/>
        <w:rPr>
          <w:lang w:val="ru-RU" w:eastAsia="ru-RU"/>
        </w:rPr>
      </w:pPr>
      <w:r>
        <w:rPr>
          <w:lang w:val="ru-RU" w:eastAsia="ru-RU"/>
        </w:rPr>
        <w:t>2.4. Настоящие условия Оферты могут быть изменены и/или дополнены Исполнителем в одностороннем порядке. Информация об изменениях, а также сами изменения (в том числе новая редакция настоящей Оферты), размещается на информационном стенде Исполнителя не позднее, чем за 30 дней до предполагаемых изменений. Продолжение пользования услугами Исполнителя в рамках ранее заключенного договора после внесения изменений и/или дополнений в настоящую Оферту означает принятие и согласие Заказчика с такими изменениями и/или дополнениями.</w:t>
      </w:r>
    </w:p>
    <w:p w14:paraId="030EA274" w14:textId="77777777" w:rsidR="002B7148" w:rsidRDefault="002B7148">
      <w:pPr>
        <w:jc w:val="center"/>
        <w:outlineLvl w:val="2"/>
        <w:rPr>
          <w:b/>
          <w:lang w:val="ru-RU" w:eastAsia="ru-RU"/>
        </w:rPr>
      </w:pPr>
    </w:p>
    <w:p w14:paraId="637AF1F0" w14:textId="77777777" w:rsidR="002B7148" w:rsidRDefault="00B402C5">
      <w:pPr>
        <w:jc w:val="center"/>
        <w:outlineLvl w:val="2"/>
        <w:rPr>
          <w:b/>
          <w:lang w:val="ru-RU" w:eastAsia="ru-RU"/>
        </w:rPr>
      </w:pPr>
      <w:r>
        <w:rPr>
          <w:b/>
          <w:lang w:val="ru-RU" w:eastAsia="ru-RU"/>
        </w:rPr>
        <w:t>3. ПРЕДМЕТ ДОГОВОРА</w:t>
      </w:r>
    </w:p>
    <w:p w14:paraId="7EA06E0F" w14:textId="77777777" w:rsidR="002B7148" w:rsidRDefault="00B402C5">
      <w:pPr>
        <w:ind w:firstLine="708"/>
        <w:jc w:val="both"/>
        <w:outlineLvl w:val="2"/>
        <w:rPr>
          <w:lang w:val="ru-RU" w:eastAsia="ru-RU"/>
        </w:rPr>
      </w:pPr>
      <w:r>
        <w:rPr>
          <w:lang w:val="ru-RU" w:eastAsia="ru-RU"/>
        </w:rPr>
        <w:t>3.1. Исполнитель  оказывает Заказчику на возмездной основе услуги по обучению Обучающегося английскому языку по выбранной Заказчиком Образовательной программе, уровень/вид образования: «дополнительное образование детей/взрослых», форма обучения очная, продолжительность обучения – до конца Учебного года (или до конца освоения Образовательной программы соответствующего уровня, если эта дата наступит ранее).</w:t>
      </w:r>
    </w:p>
    <w:p w14:paraId="6BAB3F8A" w14:textId="77777777" w:rsidR="002B7148" w:rsidRDefault="00B402C5">
      <w:pPr>
        <w:ind w:firstLine="708"/>
        <w:jc w:val="both"/>
        <w:outlineLvl w:val="2"/>
        <w:rPr>
          <w:lang w:val="ru-RU" w:eastAsia="ru-RU"/>
        </w:rPr>
      </w:pPr>
      <w:r>
        <w:rPr>
          <w:lang w:val="ru-RU" w:eastAsia="ru-RU"/>
        </w:rPr>
        <w:t xml:space="preserve">Конкретную Образовательную программу, график обучения (количество занятий в неделю, время занятий), а также иные условия обучения (абонемент, специальное предложение, группа, мини-группа, индивидуальное) Заказчик выбирает самостоятельно из Приложения № 1 к настоящей Оферте с учетом проведенного Исполнителем  предварительного тестирования. </w:t>
      </w:r>
    </w:p>
    <w:p w14:paraId="23B18859" w14:textId="77777777" w:rsidR="002B7148" w:rsidRDefault="00B402C5">
      <w:pPr>
        <w:ind w:firstLine="708"/>
        <w:jc w:val="both"/>
        <w:outlineLvl w:val="2"/>
        <w:rPr>
          <w:lang w:val="ru-RU" w:eastAsia="ru-RU"/>
        </w:rPr>
      </w:pPr>
      <w:r>
        <w:rPr>
          <w:lang w:val="ru-RU" w:eastAsia="ru-RU"/>
        </w:rPr>
        <w:t>3.2. Производя оплату выбранной услуги и, соответственно, осуществляя акцепт настоящей Оферты, Заказчик подтверждает, что он получил полную и исчерпывающую информацию об Исполнителе, об услугах, а также  ознакомлен и согласен с Порядком приема и обучения.</w:t>
      </w:r>
    </w:p>
    <w:p w14:paraId="6CC87181" w14:textId="77777777" w:rsidR="002B7148" w:rsidRDefault="00B402C5">
      <w:pPr>
        <w:ind w:firstLine="708"/>
        <w:jc w:val="both"/>
        <w:outlineLvl w:val="2"/>
        <w:rPr>
          <w:lang w:val="ru-RU" w:eastAsia="ru-RU"/>
        </w:rPr>
      </w:pPr>
      <w:r>
        <w:rPr>
          <w:lang w:val="ru-RU" w:eastAsia="ru-RU"/>
        </w:rPr>
        <w:lastRenderedPageBreak/>
        <w:t>3.3. Перед заключением договора (оплатой) Заказчик заполняет предоставленную Исполнителем анкету, содержащую регистрационные данные Заказчика/Обучающегося, необходимые для заключения договора и зачисления Обучающегося в Школу. В анкете, в том числе, указываются ФИО Заказчика/Обучающегося, его паспортные данные, контактный телефон и адрес электронной почты.</w:t>
      </w:r>
    </w:p>
    <w:p w14:paraId="60B76463" w14:textId="77777777" w:rsidR="002B7148" w:rsidRDefault="00B402C5">
      <w:pPr>
        <w:ind w:firstLine="708"/>
        <w:jc w:val="both"/>
        <w:outlineLvl w:val="2"/>
        <w:rPr>
          <w:lang w:val="ru-RU" w:eastAsia="ru-RU"/>
        </w:rPr>
      </w:pPr>
      <w:r>
        <w:rPr>
          <w:lang w:val="ru-RU" w:eastAsia="ru-RU"/>
        </w:rPr>
        <w:t xml:space="preserve">3.4. Исполнитель переносит регистрационные данные Заказчика, необходимые ему для оказания услуг, в </w:t>
      </w:r>
      <w:r>
        <w:rPr>
          <w:lang w:eastAsia="ru-RU"/>
        </w:rPr>
        <w:t>CRM</w:t>
      </w:r>
      <w:r>
        <w:rPr>
          <w:lang w:val="ru-RU" w:eastAsia="ru-RU"/>
        </w:rPr>
        <w:t xml:space="preserve">, после чего взаимодействие с Заказчиком/Обучающимся может осуществляться посредством электронных форм связи. </w:t>
      </w:r>
    </w:p>
    <w:p w14:paraId="769313FC" w14:textId="77777777" w:rsidR="002B7148" w:rsidRDefault="002B7148">
      <w:pPr>
        <w:ind w:firstLine="708"/>
        <w:outlineLvl w:val="2"/>
        <w:rPr>
          <w:lang w:val="ru-RU" w:eastAsia="ru-RU"/>
        </w:rPr>
      </w:pPr>
    </w:p>
    <w:p w14:paraId="0372AB94" w14:textId="77777777" w:rsidR="002B7148" w:rsidRDefault="00B402C5">
      <w:pPr>
        <w:jc w:val="center"/>
        <w:outlineLvl w:val="2"/>
        <w:rPr>
          <w:b/>
          <w:lang w:val="ru-RU" w:eastAsia="ru-RU"/>
        </w:rPr>
      </w:pPr>
      <w:r>
        <w:rPr>
          <w:b/>
          <w:lang w:val="ru-RU" w:eastAsia="ru-RU"/>
        </w:rPr>
        <w:t>4. ПРАВА и ОБЯЗАННОСТИ СТОРОН</w:t>
      </w:r>
    </w:p>
    <w:p w14:paraId="612CF826" w14:textId="77777777" w:rsidR="002B7148" w:rsidRDefault="00B402C5">
      <w:pPr>
        <w:ind w:firstLine="708"/>
        <w:outlineLvl w:val="2"/>
        <w:rPr>
          <w:b/>
          <w:lang w:val="ru-RU" w:eastAsia="ru-RU"/>
        </w:rPr>
      </w:pPr>
      <w:r>
        <w:rPr>
          <w:b/>
          <w:lang w:val="ru-RU" w:eastAsia="ru-RU"/>
        </w:rPr>
        <w:t>4.1. Исполнитель обязуется:</w:t>
      </w:r>
    </w:p>
    <w:p w14:paraId="1538AA2A" w14:textId="77777777" w:rsidR="002B7148" w:rsidRDefault="00B402C5">
      <w:pPr>
        <w:ind w:firstLine="708"/>
        <w:jc w:val="both"/>
        <w:outlineLvl w:val="2"/>
        <w:rPr>
          <w:lang w:val="ru-RU" w:eastAsia="ru-RU"/>
        </w:rPr>
      </w:pPr>
      <w:r>
        <w:rPr>
          <w:lang w:val="ru-RU" w:eastAsia="ru-RU"/>
        </w:rPr>
        <w:t xml:space="preserve">4.1.1. До начала обучения провести предварительное тестирование, по результатам которого предоставить Заказчику информацию об его (или Обучающегося) уровне знаний английского языка, а также рекомендации по обучению в Школе. </w:t>
      </w:r>
    </w:p>
    <w:p w14:paraId="39E4D75D" w14:textId="77777777" w:rsidR="002B7148" w:rsidRDefault="00B402C5">
      <w:pPr>
        <w:ind w:firstLine="708"/>
        <w:jc w:val="both"/>
        <w:outlineLvl w:val="2"/>
        <w:rPr>
          <w:lang w:val="ru-RU" w:eastAsia="ru-RU"/>
        </w:rPr>
      </w:pPr>
      <w:r>
        <w:rPr>
          <w:lang w:val="ru-RU" w:eastAsia="ru-RU"/>
        </w:rPr>
        <w:t>4.1.2. На основании заполненной Заказчиком Анкеты, а также с момента оплаты им выбранной услуги зарегистрировать Заказчика/Обучающегося в программах собственного учета (CRM) и зачислить его в Школу для прохождения обучения по выбранной программе.</w:t>
      </w:r>
    </w:p>
    <w:p w14:paraId="1B26D6EA" w14:textId="77777777" w:rsidR="002B7148" w:rsidRDefault="00B402C5">
      <w:pPr>
        <w:ind w:firstLine="708"/>
        <w:jc w:val="both"/>
        <w:outlineLvl w:val="2"/>
        <w:rPr>
          <w:lang w:val="ru-RU" w:eastAsia="ru-RU"/>
        </w:rPr>
      </w:pPr>
      <w:r>
        <w:rPr>
          <w:lang w:val="ru-RU" w:eastAsia="ru-RU"/>
        </w:rPr>
        <w:t xml:space="preserve">4.1.3. Организовать и обеспечить надлежащее оказание образовательных услуг по договору. Услуги оказываются в соответствии с действующим законодательством РФ, внутренними документами Исполнителя, регламентирующими учебный процесс, а также иными локальными нормативными актами Исполнителя. </w:t>
      </w:r>
    </w:p>
    <w:p w14:paraId="3C0F9777" w14:textId="77777777" w:rsidR="002B7148" w:rsidRDefault="00B402C5">
      <w:pPr>
        <w:jc w:val="both"/>
        <w:outlineLvl w:val="2"/>
        <w:rPr>
          <w:lang w:val="ru-RU" w:eastAsia="ru-RU"/>
        </w:rPr>
      </w:pPr>
      <w:r>
        <w:rPr>
          <w:lang w:val="ru-RU" w:eastAsia="ru-RU"/>
        </w:rPr>
        <w:tab/>
        <w:t>4.1.4. Информировать Заказчика о любых изменениях настоящей Оферты, Правил оказания услуг, Порядка приема и обучения, а также иных документов и правил Исполнителя, касающихся оказания Заказчику услуг в рамках договора, путем размещения соответствующей информации на информационном стенде Исполнителя.</w:t>
      </w:r>
    </w:p>
    <w:p w14:paraId="3D327C82" w14:textId="77777777" w:rsidR="002B7148" w:rsidRDefault="00B402C5">
      <w:pPr>
        <w:ind w:firstLine="708"/>
        <w:outlineLvl w:val="2"/>
        <w:rPr>
          <w:b/>
          <w:lang w:val="ru-RU" w:eastAsia="ru-RU"/>
        </w:rPr>
      </w:pPr>
      <w:r>
        <w:rPr>
          <w:b/>
          <w:lang w:val="ru-RU" w:eastAsia="ru-RU"/>
        </w:rPr>
        <w:t>4.2. Исполнитель вправе:</w:t>
      </w:r>
    </w:p>
    <w:p w14:paraId="54DF5D9E" w14:textId="77777777" w:rsidR="002B7148" w:rsidRDefault="00B402C5">
      <w:pPr>
        <w:ind w:firstLine="708"/>
        <w:jc w:val="both"/>
        <w:outlineLvl w:val="2"/>
        <w:rPr>
          <w:lang w:val="ru-RU" w:eastAsia="ru-RU"/>
        </w:rPr>
      </w:pPr>
      <w:r>
        <w:rPr>
          <w:lang w:val="ru-RU" w:eastAsia="ru-RU"/>
        </w:rPr>
        <w:t>4.2.1. Не допускать Обучающегося к занятиям в случае неоплаты услуг (или неполной оплаты услуг) в соответствии с условиями настоящего Договора и не предоставления документа об оплате, а также при нарушении Порядка приема и обучения и иных нормативных актов Исполнителя, определяющих правила и порядок обучения в Школе.</w:t>
      </w:r>
    </w:p>
    <w:p w14:paraId="181760CD" w14:textId="77777777" w:rsidR="002B7148" w:rsidRDefault="00B402C5">
      <w:pPr>
        <w:ind w:firstLine="708"/>
        <w:jc w:val="both"/>
        <w:outlineLvl w:val="2"/>
        <w:rPr>
          <w:lang w:val="ru-RU" w:eastAsia="ru-RU"/>
        </w:rPr>
      </w:pPr>
      <w:r>
        <w:rPr>
          <w:lang w:val="ru-RU" w:eastAsia="ru-RU"/>
        </w:rPr>
        <w:t>4.2.2. Производить замену преподавателя в процессе обучения без дополнительного согласования с Заказчиком/Обучающимся. Стороны соглашаются, что личность преподавателя не является существенным условием оказания Исполнителем услуг. При этом Исполнитель гарантирует Заказчику, что все преподаватели Школы профессиональны, имеют должный уровень подготовки и соответствуют требованиям действующего законодательства, предъявляемым к данной должности.</w:t>
      </w:r>
    </w:p>
    <w:p w14:paraId="53E94940" w14:textId="77777777" w:rsidR="002B7148" w:rsidRDefault="00B402C5">
      <w:pPr>
        <w:ind w:firstLine="708"/>
        <w:jc w:val="both"/>
        <w:outlineLvl w:val="2"/>
        <w:rPr>
          <w:lang w:val="ru-RU" w:eastAsia="ru-RU"/>
        </w:rPr>
      </w:pPr>
      <w:r>
        <w:rPr>
          <w:lang w:val="ru-RU" w:eastAsia="ru-RU"/>
        </w:rPr>
        <w:t>4.2.3. Отменить занятие(я) в случае болезни преподавателя или в силу других непредвиденных обстоятельств. При этом Исполнитель обязуется уведомить Заказчика или Обучающегося об отмене и возобновлении занятий по телефону или иными согласованными способами (стоимость услуг за отмененные занятия учитывается Исполнителем в счет оплаты будущих периодов).</w:t>
      </w:r>
    </w:p>
    <w:p w14:paraId="37ABFF9B" w14:textId="77777777" w:rsidR="002B7148" w:rsidRDefault="00B402C5">
      <w:pPr>
        <w:ind w:firstLine="708"/>
        <w:jc w:val="both"/>
        <w:outlineLvl w:val="2"/>
        <w:rPr>
          <w:b/>
          <w:lang w:val="ru-RU" w:eastAsia="ru-RU"/>
        </w:rPr>
      </w:pPr>
      <w:r>
        <w:rPr>
          <w:b/>
          <w:lang w:val="ru-RU" w:eastAsia="ru-RU"/>
        </w:rPr>
        <w:t>4.3. Заказчик обязуется:</w:t>
      </w:r>
    </w:p>
    <w:p w14:paraId="5C79B19A" w14:textId="77777777" w:rsidR="002B7148" w:rsidRDefault="00B402C5">
      <w:pPr>
        <w:ind w:firstLine="708"/>
        <w:jc w:val="both"/>
        <w:outlineLvl w:val="2"/>
        <w:rPr>
          <w:lang w:val="ru-RU" w:eastAsia="ru-RU"/>
        </w:rPr>
      </w:pPr>
      <w:r>
        <w:rPr>
          <w:lang w:val="ru-RU" w:eastAsia="ru-RU"/>
        </w:rPr>
        <w:t xml:space="preserve">4.3.1. При заполнении анкеты указывать достоверную, полную и точную информацию о себе/Обучающемся (в случае заключения договора в пользу Обучающегося), не вводить Исполнителя в заблуждение относительно личности Заказчика/Обучающегося, а также его контактных данных. </w:t>
      </w:r>
    </w:p>
    <w:p w14:paraId="439F480C" w14:textId="77777777" w:rsidR="002B7148" w:rsidRDefault="00B402C5">
      <w:pPr>
        <w:ind w:firstLine="708"/>
        <w:jc w:val="both"/>
        <w:outlineLvl w:val="2"/>
        <w:rPr>
          <w:lang w:val="ru-RU" w:eastAsia="ru-RU"/>
        </w:rPr>
      </w:pPr>
      <w:r>
        <w:rPr>
          <w:lang w:val="ru-RU" w:eastAsia="ru-RU"/>
        </w:rPr>
        <w:t>4.3.2. Своевременно и в полном объеме оплачивать обучение в установленные настоящей Офертой сроки.</w:t>
      </w:r>
    </w:p>
    <w:p w14:paraId="509BCBCD" w14:textId="77777777" w:rsidR="002B7148" w:rsidRDefault="00B402C5">
      <w:pPr>
        <w:ind w:firstLine="708"/>
        <w:jc w:val="both"/>
        <w:outlineLvl w:val="2"/>
        <w:rPr>
          <w:lang w:val="ru-RU" w:eastAsia="ru-RU"/>
        </w:rPr>
      </w:pPr>
      <w:r>
        <w:rPr>
          <w:lang w:val="ru-RU" w:eastAsia="ru-RU"/>
        </w:rPr>
        <w:t>4.3.3. В качестве подтверждения оплаты предоставлять Исполнителю (администратору Школы) документ об оплате и хранить его в течение всего периода обучения.</w:t>
      </w:r>
    </w:p>
    <w:p w14:paraId="03E65057" w14:textId="77777777" w:rsidR="002B7148" w:rsidRDefault="00B402C5">
      <w:pPr>
        <w:ind w:firstLine="708"/>
        <w:jc w:val="both"/>
        <w:outlineLvl w:val="2"/>
        <w:rPr>
          <w:lang w:val="ru-RU"/>
        </w:rPr>
      </w:pPr>
      <w:r>
        <w:rPr>
          <w:lang w:val="ru-RU" w:eastAsia="ru-RU"/>
        </w:rPr>
        <w:t>4.3.4. Самостоятельно отслеживать срок начала обучения, а также выбранный график обучения (в том числе выходные и праздничные дни, обучение в которые переносится на другие дни).</w:t>
      </w:r>
      <w:r>
        <w:rPr>
          <w:lang w:val="ru-RU"/>
        </w:rPr>
        <w:t xml:space="preserve"> </w:t>
      </w:r>
    </w:p>
    <w:p w14:paraId="35A4DD6B" w14:textId="77777777" w:rsidR="002B7148" w:rsidRDefault="00B402C5">
      <w:pPr>
        <w:ind w:firstLine="708"/>
        <w:jc w:val="both"/>
        <w:outlineLvl w:val="2"/>
        <w:rPr>
          <w:lang w:val="ru-RU" w:eastAsia="ru-RU"/>
        </w:rPr>
      </w:pPr>
      <w:r>
        <w:rPr>
          <w:lang w:val="ru-RU"/>
        </w:rPr>
        <w:t>4.3.5. Посещать занятия и соблюдать действующие в Школе Порядок приема и обучения, а также иные нормативные акты Исполнителя, касающиеся порядка и условий обучения. В случае, если договор заключен Заказчиком в пользу Обучающегося, о</w:t>
      </w:r>
      <w:r>
        <w:rPr>
          <w:lang w:val="ru-RU" w:eastAsia="ru-RU"/>
        </w:rPr>
        <w:t xml:space="preserve">беспечивать посещение Обучающимся занятий и соблюдение им указанных нормативных актов. </w:t>
      </w:r>
    </w:p>
    <w:p w14:paraId="10CF141C" w14:textId="77777777" w:rsidR="002B7148" w:rsidRDefault="00B402C5">
      <w:pPr>
        <w:ind w:firstLine="708"/>
        <w:jc w:val="both"/>
        <w:outlineLvl w:val="2"/>
        <w:rPr>
          <w:lang w:val="ru-RU" w:eastAsia="ru-RU"/>
        </w:rPr>
      </w:pPr>
      <w:r>
        <w:rPr>
          <w:lang w:val="ru-RU" w:eastAsia="ru-RU"/>
        </w:rPr>
        <w:lastRenderedPageBreak/>
        <w:t>Заказчик обязуется обеспечить бережное отношение  Заказчика/Обучающегося к имуществу и помещениям, используемым в процессе обучения, а также нести материальную ответственность за ущерб, причиненный Исполнителю Заказчиком/Обучающимся.</w:t>
      </w:r>
    </w:p>
    <w:p w14:paraId="73433F86" w14:textId="77777777" w:rsidR="002B7148" w:rsidRDefault="00B402C5">
      <w:pPr>
        <w:ind w:firstLine="708"/>
        <w:jc w:val="both"/>
        <w:outlineLvl w:val="2"/>
        <w:rPr>
          <w:lang w:val="ru-RU" w:eastAsia="ru-RU"/>
        </w:rPr>
      </w:pPr>
      <w:r>
        <w:rPr>
          <w:lang w:val="ru-RU" w:eastAsia="ru-RU"/>
        </w:rPr>
        <w:t xml:space="preserve">4.3.6. Самостоятельно и своевременно знакомиться с изменениями настоящей Оферты (в случае возникновения таких изменений) на информационном стенде Исполнителя. </w:t>
      </w:r>
    </w:p>
    <w:p w14:paraId="75E8F136" w14:textId="77777777" w:rsidR="002B7148" w:rsidRDefault="00B402C5">
      <w:pPr>
        <w:ind w:firstLine="708"/>
        <w:jc w:val="both"/>
        <w:outlineLvl w:val="2"/>
        <w:rPr>
          <w:b/>
          <w:lang w:val="ru-RU" w:eastAsia="ru-RU"/>
        </w:rPr>
      </w:pPr>
      <w:r>
        <w:rPr>
          <w:b/>
          <w:lang w:val="ru-RU" w:eastAsia="ru-RU"/>
        </w:rPr>
        <w:t>4.4. Заказчик вправе:</w:t>
      </w:r>
    </w:p>
    <w:p w14:paraId="047A9670" w14:textId="77777777" w:rsidR="002B7148" w:rsidRDefault="00B402C5">
      <w:pPr>
        <w:ind w:firstLine="708"/>
        <w:jc w:val="both"/>
        <w:outlineLvl w:val="2"/>
        <w:rPr>
          <w:lang w:val="ru-RU" w:eastAsia="ru-RU"/>
        </w:rPr>
      </w:pPr>
      <w:r>
        <w:rPr>
          <w:lang w:val="ru-RU" w:eastAsia="ru-RU"/>
        </w:rPr>
        <w:t>4.4.1. Получать от Исполнителя полную и достоверную информацию о порядке и условиях обучения, а также об оценке своих или Обучающегося знаний.</w:t>
      </w:r>
    </w:p>
    <w:p w14:paraId="6DE9F6DD" w14:textId="77777777" w:rsidR="002B7148" w:rsidRDefault="00B402C5">
      <w:pPr>
        <w:ind w:firstLine="708"/>
        <w:jc w:val="both"/>
        <w:outlineLvl w:val="2"/>
        <w:rPr>
          <w:lang w:val="ru-RU" w:eastAsia="ru-RU"/>
        </w:rPr>
      </w:pPr>
      <w:r>
        <w:rPr>
          <w:lang w:val="ru-RU" w:eastAsia="ru-RU"/>
        </w:rPr>
        <w:t>4.4.2. Обращаться к Исполнителю по вопросам, касающимся оказания образовательных услуг в рамках договора и настоящей Оферты.</w:t>
      </w:r>
    </w:p>
    <w:p w14:paraId="43B0749F" w14:textId="77777777" w:rsidR="002B7148" w:rsidRDefault="002B7148">
      <w:pPr>
        <w:outlineLvl w:val="2"/>
        <w:rPr>
          <w:lang w:val="ru-RU" w:eastAsia="ru-RU"/>
        </w:rPr>
      </w:pPr>
    </w:p>
    <w:p w14:paraId="6376C6CF" w14:textId="77777777" w:rsidR="002B7148" w:rsidRDefault="00B402C5">
      <w:pPr>
        <w:jc w:val="center"/>
        <w:outlineLvl w:val="2"/>
        <w:rPr>
          <w:b/>
          <w:lang w:val="ru-RU" w:eastAsia="ru-RU"/>
        </w:rPr>
      </w:pPr>
      <w:r>
        <w:rPr>
          <w:b/>
          <w:lang w:val="ru-RU" w:eastAsia="ru-RU"/>
        </w:rPr>
        <w:t>5. СТОИМОСТЬ УСЛУГ И ПОРЯДОК РАСЧЕТОВ</w:t>
      </w:r>
    </w:p>
    <w:p w14:paraId="5EB5E53D" w14:textId="77777777" w:rsidR="002B7148" w:rsidRDefault="00B402C5">
      <w:pPr>
        <w:jc w:val="both"/>
        <w:outlineLvl w:val="2"/>
        <w:rPr>
          <w:lang w:val="ru-RU" w:eastAsia="ru-RU"/>
        </w:rPr>
      </w:pPr>
      <w:r>
        <w:rPr>
          <w:lang w:val="ru-RU" w:eastAsia="ru-RU"/>
        </w:rPr>
        <w:tab/>
        <w:t>5.1. Стоимость услуг Исполнителя приведена в Приложении № 1 к настоящей Оферте.</w:t>
      </w:r>
      <w:r>
        <w:rPr>
          <w:lang w:val="ru-RU"/>
        </w:rPr>
        <w:t xml:space="preserve"> Оказываемые Исполнителем у</w:t>
      </w:r>
      <w:r>
        <w:rPr>
          <w:lang w:val="ru-RU" w:eastAsia="ru-RU"/>
        </w:rPr>
        <w:t>слуги не облагается налогом на добавленную стоимость.</w:t>
      </w:r>
    </w:p>
    <w:p w14:paraId="03284089" w14:textId="77777777" w:rsidR="002B7148" w:rsidRDefault="00B402C5">
      <w:pPr>
        <w:jc w:val="both"/>
        <w:outlineLvl w:val="2"/>
        <w:rPr>
          <w:lang w:val="ru-RU" w:eastAsia="ru-RU"/>
        </w:rPr>
      </w:pPr>
      <w:r>
        <w:rPr>
          <w:lang w:val="ru-RU" w:eastAsia="ru-RU"/>
        </w:rPr>
        <w:tab/>
        <w:t>5.2. Для каждой группы в рамках группового обучения по абонементу предусмотрено три вида тарифов, предусматривающих разную стоимость и различный набор дополнительных опций. Заказчик самостоятельно выбирает необходимый ему тариф (основываясь, в том числе, на п. 1.1. и 1.2. Приложения № 1 к Оферте) и оплачивает его в установленные приложением сроки. Заказчик вправе в течение учебного года изменить тариф (с сохранением группы, в которой обучается Обучающийся, и установленного для нее расписания), письменно уведомив Исполнителя до начала месяца, в котором планируется изменение тарифа. Условия нового тарифа начинают действовать с первого числа месяца, следующего за месяцем, в котором Исполнитель получил соответствующее уведомление от Заказчика.</w:t>
      </w:r>
    </w:p>
    <w:p w14:paraId="3A408669" w14:textId="77777777" w:rsidR="002B7148" w:rsidRDefault="00B402C5">
      <w:pPr>
        <w:ind w:firstLine="708"/>
        <w:jc w:val="both"/>
        <w:outlineLvl w:val="2"/>
        <w:rPr>
          <w:lang w:val="ru-RU" w:eastAsia="ru-RU"/>
        </w:rPr>
      </w:pPr>
      <w:r>
        <w:rPr>
          <w:lang w:val="ru-RU" w:eastAsia="ru-RU"/>
        </w:rPr>
        <w:t xml:space="preserve">5.3. Заказчик вправе пользоваться предоставляемыми Исполнителем скидками и специальными предложениями, которые указаны в Приложении № 1 к настоящей Оферте. Однако право использования данных скидок/специальных предложений возможно исключительно при условии соблюдения Заказчиком условий их предоставления. В противном случае (в случае несоблюдения Заказчиком предусмотренных Приложением № 1 условий предоставления скидки или специального предложения) в соответствующем месяце обучения Заказчик лишается права на все предоставленные ему скидки (то есть полностью аннулируются все предоставленные Заказчику скидки, если в Приложении № 1 к настоящей Оферте не предусмотрено иное) и Заказчик обязан оплатить  полную стоимость каждого посещенного им  в соответствующем Отчетном периоде  занятия, рассчитанную без каких-либо скидок. В этом случае произведенная Заказчиком предварительная оплата признается Исполнителем частичным авансовым платежом, а оставшуюся часть стоимости обучения за соответствующий Отчетный период Заказчик обязуется оплатить в день выявления Исполнителем информации о несоблюдении условий предоставления скидки. Данное положение актуально для абонементов, а также различных специальных предложений и акций, подразумевающих использование Заказчиком всех занятий в соответствующем Отчетном периоде.   </w:t>
      </w:r>
    </w:p>
    <w:p w14:paraId="58713E4A" w14:textId="77777777" w:rsidR="002B7148" w:rsidRDefault="00B402C5">
      <w:pPr>
        <w:ind w:firstLine="708"/>
        <w:jc w:val="both"/>
        <w:outlineLvl w:val="2"/>
        <w:rPr>
          <w:lang w:val="ru-RU" w:eastAsia="ru-RU"/>
        </w:rPr>
      </w:pPr>
      <w:r>
        <w:rPr>
          <w:lang w:val="ru-RU" w:eastAsia="ru-RU"/>
        </w:rPr>
        <w:t>5.4. Заказчик производит оплату услуг поэтапно авансовыми платежами за каждый календарный месяц обучения путем перечисления денежных средств на расчетный счет Исполнителя, либо путем внесения денег в кассу в срок, указанный в приложении № 1 к настоящей Оферте (Стоимость и условия оказания услуг) и актуальный для выбранного Заказчиком тарифа услуг/предложения. Платежные бланки с реквизитами Исполнителя выдаются в Школе по требованию. Обязательство по оплате считается исполненным с момента поступления денежных средств на расчетный счет или в кассу Исполнителя.</w:t>
      </w:r>
    </w:p>
    <w:p w14:paraId="0B6F8D0E" w14:textId="77777777" w:rsidR="002B7148" w:rsidRDefault="00B402C5">
      <w:pPr>
        <w:ind w:firstLine="708"/>
        <w:jc w:val="both"/>
        <w:outlineLvl w:val="2"/>
        <w:rPr>
          <w:lang w:val="ru-RU" w:eastAsia="ru-RU"/>
        </w:rPr>
      </w:pPr>
      <w:r>
        <w:rPr>
          <w:lang w:val="ru-RU" w:eastAsia="ru-RU"/>
        </w:rPr>
        <w:t>5.5. Учебные материалы не включены в стоимость услуг.</w:t>
      </w:r>
    </w:p>
    <w:p w14:paraId="51830257" w14:textId="77777777" w:rsidR="002B7148" w:rsidRDefault="00B402C5">
      <w:pPr>
        <w:ind w:firstLine="708"/>
        <w:jc w:val="both"/>
        <w:outlineLvl w:val="2"/>
        <w:rPr>
          <w:lang w:val="ru-RU" w:eastAsia="ru-RU"/>
        </w:rPr>
      </w:pPr>
      <w:r>
        <w:rPr>
          <w:lang w:val="ru-RU" w:eastAsia="ru-RU"/>
        </w:rPr>
        <w:t xml:space="preserve">5.6. Стоимость услуг, указанная в Приложении № 1 к настоящей Оферте, рассчитана исходя из действующих на момент ее составления расценок (прайс-листа). Исполнитель вправе в процессе работы изменять стоимость Услуг в сторону увеличения с учетом положений действующего законодательства РФ. Об изменении стоимости Исполнитель уведомляет всех заинтересованных лиц  путем размещения соответствующего объявления на информационном стенде Школы. </w:t>
      </w:r>
    </w:p>
    <w:p w14:paraId="29FD9C8C" w14:textId="77777777" w:rsidR="002B7148" w:rsidRDefault="00B402C5">
      <w:pPr>
        <w:ind w:firstLine="708"/>
        <w:jc w:val="both"/>
        <w:outlineLvl w:val="2"/>
        <w:rPr>
          <w:lang w:val="ru-RU" w:eastAsia="ru-RU"/>
        </w:rPr>
      </w:pPr>
      <w:r>
        <w:rPr>
          <w:lang w:val="ru-RU" w:eastAsia="ru-RU"/>
        </w:rPr>
        <w:t>5.7. При осуществлении платежей Стороны исходят из того, что вначале поступающие от Заказчика денежные средства учитываются в счет погашения его задолженности в рамках договора (при наличии), в том числе в счет оплаты причиненного Заказчиком/Обучающимся материального вреда имуществу Исполнителя, после полного погашения задолженности денежные средства учитываются в счет оплаты текущих/будущих периодов обучения.</w:t>
      </w:r>
    </w:p>
    <w:p w14:paraId="016B71A4" w14:textId="77777777" w:rsidR="002B7148" w:rsidRDefault="002B7148">
      <w:pPr>
        <w:outlineLvl w:val="2"/>
        <w:rPr>
          <w:lang w:val="ru-RU" w:eastAsia="ru-RU"/>
        </w:rPr>
      </w:pPr>
    </w:p>
    <w:p w14:paraId="11F35EB2" w14:textId="77777777" w:rsidR="002B7148" w:rsidRDefault="00B402C5">
      <w:pPr>
        <w:jc w:val="center"/>
        <w:outlineLvl w:val="2"/>
        <w:rPr>
          <w:b/>
          <w:lang w:val="ru-RU" w:eastAsia="ru-RU"/>
        </w:rPr>
      </w:pPr>
      <w:r>
        <w:rPr>
          <w:b/>
          <w:lang w:val="ru-RU" w:eastAsia="ru-RU"/>
        </w:rPr>
        <w:t>6. ПРОПУСК ЗАНЯТИЙ, КОМПЕНСАЦИЯ ПРОПУЩЕННЫХ ЗАНЯТИЙ</w:t>
      </w:r>
    </w:p>
    <w:p w14:paraId="40849C65" w14:textId="77777777" w:rsidR="002B7148" w:rsidRDefault="00B402C5">
      <w:pPr>
        <w:ind w:firstLine="708"/>
        <w:jc w:val="both"/>
        <w:outlineLvl w:val="2"/>
        <w:rPr>
          <w:b/>
          <w:lang w:val="ru-RU" w:eastAsia="ru-RU"/>
        </w:rPr>
      </w:pPr>
      <w:r>
        <w:rPr>
          <w:lang w:val="ru-RU" w:eastAsia="ru-RU"/>
        </w:rPr>
        <w:t xml:space="preserve">6.1. Заказчик вправе отказаться от оказания услуг по договору (от дальнейшего посещения занятий Обучающимся), письменно предупредив Исполнителя до наступления даты их оказания. Письменное уведомление передается Заказчиком администратору Школы либо направляется посредством почтовой связи. Уведомление считается доставленным в день его вручения администратору Школы (в случае доставки нарочно) или в день получения Исполнителем соответствующего почтового отправления (в случае отправки уведомления почтой).   </w:t>
      </w:r>
      <w:r>
        <w:rPr>
          <w:b/>
          <w:lang w:val="ru-RU" w:eastAsia="ru-RU"/>
        </w:rPr>
        <w:t xml:space="preserve">При этом в случае отказа Заказчика от использования Абонемента/Специального предложения как полностью, так и в части отдельных занятий в оплаченном месяце подлежит применению п. 6.2. настоящего Договора.  </w:t>
      </w:r>
    </w:p>
    <w:p w14:paraId="3A70A9D8" w14:textId="77777777" w:rsidR="002B7148" w:rsidRDefault="00B402C5">
      <w:pPr>
        <w:ind w:firstLine="708"/>
        <w:jc w:val="both"/>
        <w:outlineLvl w:val="2"/>
        <w:rPr>
          <w:lang w:val="ru-RU" w:eastAsia="ru-RU"/>
        </w:rPr>
      </w:pPr>
      <w:r>
        <w:rPr>
          <w:lang w:val="ru-RU" w:eastAsia="ru-RU"/>
        </w:rPr>
        <w:t>6.2. В случае приобретения Абонемента или использования Специальных предложений, Заказчик соглашается, что оплата осуществляется на предложенных условиях только при условии заказа и оплаты всего абонемента целиком (всего месяца обучения по соответствующему тарифу). В случае досрочного отказа Заказчика/Обучающегося от обучения и предъявлении Исполнителю требований о возврате стоимости неиспользованных занятий, Стороны признают, что Абонемент</w:t>
      </w:r>
      <w:r>
        <w:rPr>
          <w:lang w:val="ru-RU"/>
        </w:rPr>
        <w:t>/</w:t>
      </w:r>
      <w:r>
        <w:rPr>
          <w:lang w:val="ru-RU" w:eastAsia="ru-RU"/>
        </w:rPr>
        <w:t xml:space="preserve">Акция/Специальное предложение в данном случае не реализованы и стоимость каждого занятия в этом календарном месяце пересчитывается в соответствии с Приложением № 1 к настоящей Оферте. </w:t>
      </w:r>
    </w:p>
    <w:p w14:paraId="0F3088DB" w14:textId="77777777" w:rsidR="002B7148" w:rsidRDefault="00B402C5">
      <w:pPr>
        <w:ind w:firstLine="708"/>
        <w:jc w:val="both"/>
        <w:outlineLvl w:val="2"/>
        <w:rPr>
          <w:lang w:val="ru-RU" w:eastAsia="ru-RU"/>
        </w:rPr>
      </w:pPr>
      <w:r>
        <w:rPr>
          <w:lang w:val="ru-RU" w:eastAsia="ru-RU"/>
        </w:rPr>
        <w:t>6.3. Пропущенные групповые занятия в рамках тарифов «Стандарт» и «Ультра» могут быть компенсированы Исполнителем на условиях, указанных в Приложении № 1 к настоящей Оферте, и только при условии предоставления Заказчиком соответствующего заявления и документов, подтверждающих болезнь или командировку Обучающегося (копий больничного листа, медицинской справки, командировочного удостоверения, билетов к месту командировки и обратно). При этом письменное заявление с приложением указанных в настоящем пункте подтверждающих документов должно быть оформлено и подано администратору Школы не позднее 7 рабочих дней со дня окончания болезни/командировки. В случае обучения Обучающегося по тарифу «</w:t>
      </w:r>
      <w:proofErr w:type="spellStart"/>
      <w:r>
        <w:rPr>
          <w:lang w:val="ru-RU" w:eastAsia="ru-RU"/>
        </w:rPr>
        <w:t>Лайт</w:t>
      </w:r>
      <w:proofErr w:type="spellEnd"/>
      <w:r>
        <w:rPr>
          <w:lang w:val="ru-RU" w:eastAsia="ru-RU"/>
        </w:rPr>
        <w:t>», а также в случае пропуска указанного в настоящем пункте срока предоставления заявления и/или непредоставления подтверждающих болезнь или командировку документов, перерасчет/компенсация не осуществляется.</w:t>
      </w:r>
    </w:p>
    <w:p w14:paraId="53FEF4AD" w14:textId="77777777" w:rsidR="002B7148" w:rsidRDefault="00B402C5">
      <w:pPr>
        <w:ind w:firstLine="708"/>
        <w:jc w:val="both"/>
        <w:outlineLvl w:val="2"/>
        <w:rPr>
          <w:lang w:val="ru-RU" w:eastAsia="ru-RU"/>
        </w:rPr>
      </w:pPr>
      <w:r>
        <w:rPr>
          <w:lang w:val="ru-RU" w:eastAsia="ru-RU"/>
        </w:rPr>
        <w:t>Занятия, пропущенные Обучающимся не по вине Исполнителя в рамках тарифа «</w:t>
      </w:r>
      <w:proofErr w:type="spellStart"/>
      <w:r>
        <w:rPr>
          <w:lang w:val="ru-RU" w:eastAsia="ru-RU"/>
        </w:rPr>
        <w:t>Лайт</w:t>
      </w:r>
      <w:proofErr w:type="spellEnd"/>
      <w:r>
        <w:rPr>
          <w:lang w:val="ru-RU" w:eastAsia="ru-RU"/>
        </w:rPr>
        <w:t>», компенсации и/или отработке не подлежат.</w:t>
      </w:r>
    </w:p>
    <w:p w14:paraId="76FD76BF" w14:textId="77777777" w:rsidR="002B7148" w:rsidRDefault="00B402C5">
      <w:pPr>
        <w:ind w:firstLine="708"/>
        <w:jc w:val="both"/>
        <w:outlineLvl w:val="2"/>
        <w:rPr>
          <w:lang w:val="ru-RU" w:eastAsia="ru-RU"/>
        </w:rPr>
      </w:pPr>
      <w:r>
        <w:rPr>
          <w:lang w:val="ru-RU" w:eastAsia="ru-RU"/>
        </w:rPr>
        <w:t>6.4. Обучающиеся индивидуально имеют право на перенос занятий с преподавателем, в случае, если они предупредили об этом администратора Школы не менее</w:t>
      </w:r>
      <w:proofErr w:type="gramStart"/>
      <w:r>
        <w:rPr>
          <w:lang w:val="ru-RU" w:eastAsia="ru-RU"/>
        </w:rPr>
        <w:t>,</w:t>
      </w:r>
      <w:proofErr w:type="gramEnd"/>
      <w:r>
        <w:rPr>
          <w:lang w:val="ru-RU" w:eastAsia="ru-RU"/>
        </w:rPr>
        <w:t xml:space="preserve"> чем за 24 часа до начала занятий. В случае не уведомления или уведомления в срок менее 24 часов до начала индивидуального занятия денежные средства, оплаченные за такие занятия, учитываются в счет компенсации расходов Исполнителя на организацию обучения (ввиду отсутствия технической возможности отмены работы преподавателя в более короткий срок). При этом в случае несоблюдения указанного положения хотя бы один раз, Заказчик все следующие занятия обязан оплачивать не менее, чем за 2 дня до начала каждого такого занятия. При несоблюдении данного условия (срок предоплаты) исполнитель вправе предъявить Заказчику требование об уплате штрафа за несвоевременную оплату, размер которого составляет 10% от стоимости одного занятия по выбранной Заказчиком программе.</w:t>
      </w:r>
    </w:p>
    <w:p w14:paraId="74C17EC9" w14:textId="77777777" w:rsidR="002B7148" w:rsidRDefault="002B7148">
      <w:pPr>
        <w:outlineLvl w:val="2"/>
        <w:rPr>
          <w:lang w:val="ru-RU" w:eastAsia="ru-RU"/>
        </w:rPr>
      </w:pPr>
    </w:p>
    <w:p w14:paraId="3E29D989" w14:textId="77777777" w:rsidR="002B7148" w:rsidRDefault="00B402C5">
      <w:pPr>
        <w:jc w:val="center"/>
        <w:outlineLvl w:val="2"/>
        <w:rPr>
          <w:b/>
          <w:lang w:val="ru-RU" w:eastAsia="ru-RU"/>
        </w:rPr>
      </w:pPr>
      <w:r>
        <w:rPr>
          <w:b/>
          <w:lang w:val="ru-RU" w:eastAsia="ru-RU"/>
        </w:rPr>
        <w:t>7. ОСОБЫЕ УСЛОВИЯ</w:t>
      </w:r>
    </w:p>
    <w:p w14:paraId="668B21A0" w14:textId="77777777" w:rsidR="002B7148" w:rsidRDefault="00B402C5">
      <w:pPr>
        <w:ind w:firstLine="708"/>
        <w:jc w:val="both"/>
        <w:outlineLvl w:val="2"/>
        <w:rPr>
          <w:lang w:val="ru-RU" w:eastAsia="ru-RU"/>
        </w:rPr>
      </w:pPr>
      <w:r>
        <w:rPr>
          <w:lang w:val="ru-RU" w:eastAsia="ru-RU"/>
        </w:rPr>
        <w:t>7.1. Стороны согласны, что письменные сообщения Исполнителя, направленные Заказчику/Обучающемуся по электронной почте или посредством мобильной связи (SMS) по адресам/телефонам, указанным им в анкете или в личном кабинете на Сайте / в мобильном приложении, являются надлежаще оформленными и направленными лично Заказчику/Обучающемуся.</w:t>
      </w:r>
    </w:p>
    <w:p w14:paraId="0295F48F" w14:textId="77777777" w:rsidR="002B7148" w:rsidRDefault="00B402C5">
      <w:pPr>
        <w:ind w:firstLine="708"/>
        <w:jc w:val="both"/>
        <w:outlineLvl w:val="2"/>
        <w:rPr>
          <w:lang w:val="ru-RU" w:eastAsia="ru-RU"/>
        </w:rPr>
      </w:pPr>
      <w:r>
        <w:rPr>
          <w:lang w:val="ru-RU" w:eastAsia="ru-RU"/>
        </w:rPr>
        <w:t xml:space="preserve">7.2. В случае укомплектованности группы по количеству учащихся менее установленного для данного тарифа минимума (отражается в Приложении № 1 к настоящей Оферте), Исполнитель оставляет за собой право расформировать группу и предложить Заказчику альтернативные варианты обучения в других группах, а стоимость обучения, неиспользованную в связи с разукомплектованием группы, зачесть в счет частичной оплаты занятий по новому варианту обучения. </w:t>
      </w:r>
    </w:p>
    <w:p w14:paraId="4DD3C7F9" w14:textId="77777777" w:rsidR="002B7148" w:rsidRDefault="00B402C5">
      <w:pPr>
        <w:ind w:firstLine="708"/>
        <w:jc w:val="both"/>
        <w:outlineLvl w:val="2"/>
        <w:rPr>
          <w:lang w:val="ru-RU" w:eastAsia="ru-RU"/>
        </w:rPr>
      </w:pPr>
      <w:r>
        <w:rPr>
          <w:lang w:val="ru-RU" w:eastAsia="ru-RU"/>
        </w:rPr>
        <w:lastRenderedPageBreak/>
        <w:t>При этом в случае, если на какое-либо групповое занятие пришел только один Обучающийся из группы (остальные участники группы не явились на занятие по любым причинам), с таким Обучающимся проводится специальное индивидуальное занятие продолжительностью 1 (один) академический час. Стороны соглашаются, что подобная замена не является нарушением условий договора и реализованное Исполнителем на таких условиях занятие признается проведенным надлежащим образом.</w:t>
      </w:r>
    </w:p>
    <w:p w14:paraId="50AB73E0" w14:textId="77777777" w:rsidR="002B7148" w:rsidRDefault="00B402C5">
      <w:pPr>
        <w:ind w:firstLine="708"/>
        <w:jc w:val="both"/>
        <w:outlineLvl w:val="2"/>
        <w:rPr>
          <w:lang w:val="ru-RU" w:eastAsia="ru-RU"/>
        </w:rPr>
      </w:pPr>
      <w:r>
        <w:rPr>
          <w:lang w:val="ru-RU" w:eastAsia="ru-RU"/>
        </w:rPr>
        <w:t xml:space="preserve">7.3. В случае если в группу, оплатившую занятия по цене мини-группы (4 и менее человек), присоединяется еще один обучающийся, это ведет к пересмотру стоимости обучения в сторону уменьшения, согласно Приложения № 1 к настоящей Оферте. Уменьшение суммы оплаты происходит при следующем платеже за обучение за следующий календарный месяц (оплаченные суммы перерасчету не подлежат). </w:t>
      </w:r>
    </w:p>
    <w:p w14:paraId="5C892FBD" w14:textId="77777777" w:rsidR="002B7148" w:rsidRDefault="00B402C5">
      <w:pPr>
        <w:ind w:firstLine="708"/>
        <w:jc w:val="both"/>
        <w:outlineLvl w:val="2"/>
        <w:rPr>
          <w:lang w:val="ru-RU" w:eastAsia="ru-RU"/>
        </w:rPr>
      </w:pPr>
      <w:r>
        <w:rPr>
          <w:lang w:val="ru-RU" w:eastAsia="ru-RU"/>
        </w:rPr>
        <w:t>7.4. Заключая договор на условиях настоящей Оферты (то есть производя оплату услуг), Заказчик дает согласие на получение информационных и рекламных сообщений на свой телефон (</w:t>
      </w:r>
      <w:r>
        <w:rPr>
          <w:lang w:eastAsia="ru-RU"/>
        </w:rPr>
        <w:t>SMS</w:t>
      </w:r>
      <w:r>
        <w:rPr>
          <w:lang w:val="ru-RU" w:eastAsia="ru-RU"/>
        </w:rPr>
        <w:t>), а также адрес электронной почты. Указанные сообщения могут содержать, в том числе, информацию об оплате, о введении или завершении специальных и акционных предложений и иную существенную информацию об оказании услуг в рамках договора.</w:t>
      </w:r>
    </w:p>
    <w:p w14:paraId="15F95DEC" w14:textId="77777777" w:rsidR="002B7148" w:rsidRDefault="00B402C5">
      <w:pPr>
        <w:ind w:firstLine="708"/>
        <w:jc w:val="both"/>
        <w:outlineLvl w:val="2"/>
        <w:rPr>
          <w:lang w:val="ru-RU" w:eastAsia="ru-RU"/>
        </w:rPr>
      </w:pPr>
      <w:r>
        <w:rPr>
          <w:lang w:val="ru-RU" w:eastAsia="ru-RU"/>
        </w:rPr>
        <w:t>Согласие на получение рекламных материалов может быть отозвано Заказчиком в любое время путем направления Исполнителю соответствующего письменного уведомления, либо путем совершения действий, указанных в сообщениях (электронных письмах), содержащих такие материалы.</w:t>
      </w:r>
    </w:p>
    <w:p w14:paraId="1A94EEAB" w14:textId="77777777" w:rsidR="002B7148" w:rsidRDefault="00B402C5">
      <w:pPr>
        <w:ind w:firstLine="708"/>
        <w:jc w:val="both"/>
        <w:outlineLvl w:val="2"/>
        <w:rPr>
          <w:lang w:val="ru-RU" w:eastAsia="ru-RU"/>
        </w:rPr>
      </w:pPr>
      <w:r>
        <w:rPr>
          <w:lang w:val="ru-RU" w:eastAsia="ru-RU"/>
        </w:rPr>
        <w:t xml:space="preserve">7.5. Регистрируясь на Сайте, Заказчик самостоятельно обеспечивает безопасность логина и пароля, а также отвечает за все действия, совершенные им после такой регистрации. Заказчик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личному кабинету Заказчика на Сайте/в мобильном приложении. </w:t>
      </w:r>
    </w:p>
    <w:p w14:paraId="5E94D7FB" w14:textId="77777777" w:rsidR="002B7148" w:rsidRDefault="00B402C5">
      <w:pPr>
        <w:ind w:firstLine="708"/>
        <w:jc w:val="both"/>
        <w:outlineLvl w:val="2"/>
        <w:rPr>
          <w:lang w:val="ru-RU" w:eastAsia="ru-RU"/>
        </w:rPr>
      </w:pPr>
      <w:r>
        <w:rPr>
          <w:lang w:val="ru-RU" w:eastAsia="ru-RU"/>
        </w:rPr>
        <w:t xml:space="preserve">В случае передачи Заказчиком логина и пароля какому-либо третьему лицу, всю ответственность за действия этого третьего лица, совершенные на Сайте/в мобильном приложении, несет Заказчик. </w:t>
      </w:r>
    </w:p>
    <w:p w14:paraId="0F2EAB6D" w14:textId="77777777" w:rsidR="002B7148" w:rsidRDefault="002B7148">
      <w:pPr>
        <w:outlineLvl w:val="2"/>
        <w:rPr>
          <w:lang w:val="ru-RU" w:eastAsia="ru-RU"/>
        </w:rPr>
      </w:pPr>
    </w:p>
    <w:p w14:paraId="0C733603" w14:textId="77777777" w:rsidR="002B7148" w:rsidRDefault="00B402C5">
      <w:pPr>
        <w:ind w:firstLine="708"/>
        <w:outlineLvl w:val="2"/>
        <w:rPr>
          <w:b/>
          <w:lang w:val="ru-RU" w:eastAsia="ru-RU"/>
        </w:rPr>
      </w:pPr>
      <w:r>
        <w:rPr>
          <w:b/>
          <w:lang w:val="ru-RU" w:eastAsia="ru-RU"/>
        </w:rPr>
        <w:t>8. ОТВЕТСТВЕННОСТЬ СТОРОН И ПОРЯДОК РАЗРЕШЕНИЯ СПОРОВ</w:t>
      </w:r>
    </w:p>
    <w:p w14:paraId="3AEBDA85" w14:textId="77777777" w:rsidR="002B7148" w:rsidRDefault="00B402C5">
      <w:pPr>
        <w:ind w:firstLine="708"/>
        <w:jc w:val="both"/>
        <w:outlineLvl w:val="2"/>
        <w:rPr>
          <w:lang w:val="ru-RU" w:eastAsia="ru-RU"/>
        </w:rPr>
      </w:pPr>
      <w:r>
        <w:rPr>
          <w:lang w:val="ru-RU" w:eastAsia="ru-RU"/>
        </w:rPr>
        <w:t>8.1. Исполнитель несет ответственность за качественное и своевременное оказание услуг в рамках договора в соответствии с требованиями законодательства РФ.</w:t>
      </w:r>
    </w:p>
    <w:p w14:paraId="052AFA76" w14:textId="77777777" w:rsidR="002B7148" w:rsidRDefault="00B402C5">
      <w:pPr>
        <w:ind w:firstLine="708"/>
        <w:jc w:val="both"/>
        <w:outlineLvl w:val="2"/>
        <w:rPr>
          <w:lang w:val="ru-RU" w:eastAsia="ru-RU"/>
        </w:rPr>
      </w:pPr>
      <w:r>
        <w:rPr>
          <w:lang w:val="ru-RU" w:eastAsia="ru-RU"/>
        </w:rPr>
        <w:t xml:space="preserve">8.2. Заказчик несет ответственность за достоверность, актуальность, полноту и соответствие законодательству Российской Федерации предоставленным им анкетных данных, в том числе данных, необходимых при регистрации в личном кабинете на Сайте.  </w:t>
      </w:r>
    </w:p>
    <w:p w14:paraId="5CD721AF" w14:textId="77777777" w:rsidR="002B7148" w:rsidRDefault="00B402C5">
      <w:pPr>
        <w:ind w:firstLine="708"/>
        <w:jc w:val="both"/>
        <w:outlineLvl w:val="2"/>
        <w:rPr>
          <w:lang w:val="ru-RU" w:eastAsia="ru-RU"/>
        </w:rPr>
      </w:pPr>
      <w:r>
        <w:rPr>
          <w:lang w:val="ru-RU" w:eastAsia="ru-RU"/>
        </w:rPr>
        <w:t xml:space="preserve">8.3. Споры и разногласия, возникающие между сторонами и не урегулированные путем переговоров, передаются на рассмотрение в суд в соответствии с требованиями законодательства РФ. </w:t>
      </w:r>
    </w:p>
    <w:p w14:paraId="443425D8" w14:textId="77777777" w:rsidR="002B7148" w:rsidRDefault="002B7148">
      <w:pPr>
        <w:ind w:firstLine="708"/>
        <w:outlineLvl w:val="2"/>
        <w:rPr>
          <w:lang w:val="ru-RU" w:eastAsia="ru-RU"/>
        </w:rPr>
      </w:pPr>
    </w:p>
    <w:p w14:paraId="1F9C9F32" w14:textId="77777777" w:rsidR="002B7148" w:rsidRDefault="00B402C5">
      <w:pPr>
        <w:ind w:firstLine="708"/>
        <w:outlineLvl w:val="2"/>
        <w:rPr>
          <w:b/>
          <w:lang w:val="ru-RU" w:eastAsia="ru-RU"/>
        </w:rPr>
      </w:pPr>
      <w:r>
        <w:rPr>
          <w:b/>
          <w:lang w:val="ru-RU" w:eastAsia="ru-RU"/>
        </w:rPr>
        <w:t xml:space="preserve">9. СРОК ДЕЙСТВИЯ ДОГОВОРА. ПОРЯДОК ЕГО ИЗМЕНЕНИЯ И РАСТОРЖЕНИЯ </w:t>
      </w:r>
    </w:p>
    <w:p w14:paraId="5693FED4" w14:textId="08C46397" w:rsidR="002B7148" w:rsidRDefault="00B402C5">
      <w:pPr>
        <w:ind w:firstLine="708"/>
        <w:jc w:val="both"/>
        <w:outlineLvl w:val="2"/>
        <w:rPr>
          <w:lang w:val="ru-RU" w:eastAsia="ru-RU"/>
        </w:rPr>
      </w:pPr>
      <w:r>
        <w:rPr>
          <w:lang w:val="ru-RU" w:eastAsia="ru-RU"/>
        </w:rPr>
        <w:t>9.1. Договор считается заключенным с момента акцепта Заказчиком публичной оферты Исполнителя и действует до завершения соответствую</w:t>
      </w:r>
      <w:r w:rsidR="00653509">
        <w:rPr>
          <w:lang w:val="ru-RU" w:eastAsia="ru-RU"/>
        </w:rPr>
        <w:t>щего учебного года (31 июля 2023</w:t>
      </w:r>
      <w:r>
        <w:rPr>
          <w:lang w:val="ru-RU" w:eastAsia="ru-RU"/>
        </w:rPr>
        <w:t xml:space="preserve"> года) или до даты отчисления Заказчика или Обучающегося (в случае заключения </w:t>
      </w:r>
      <w:proofErr w:type="gramStart"/>
      <w:r>
        <w:rPr>
          <w:lang w:val="ru-RU" w:eastAsia="ru-RU"/>
        </w:rPr>
        <w:t>договора</w:t>
      </w:r>
      <w:proofErr w:type="gramEnd"/>
      <w:r>
        <w:rPr>
          <w:lang w:val="ru-RU" w:eastAsia="ru-RU"/>
        </w:rPr>
        <w:t xml:space="preserve"> в пользу Обучающегося) в случае, если э</w:t>
      </w:r>
      <w:r w:rsidR="00653509">
        <w:rPr>
          <w:lang w:val="ru-RU" w:eastAsia="ru-RU"/>
        </w:rPr>
        <w:t>то происходит ранее 31 июля 2023</w:t>
      </w:r>
      <w:r>
        <w:rPr>
          <w:lang w:val="ru-RU" w:eastAsia="ru-RU"/>
        </w:rPr>
        <w:t xml:space="preserve"> года, в том числе в связи с освоением Образовательной программы. </w:t>
      </w:r>
    </w:p>
    <w:p w14:paraId="06A3F7AA" w14:textId="4D087864" w:rsidR="002B7148" w:rsidRDefault="00B402C5">
      <w:pPr>
        <w:ind w:firstLine="708"/>
        <w:jc w:val="both"/>
        <w:outlineLvl w:val="2"/>
        <w:rPr>
          <w:lang w:val="ru-RU" w:eastAsia="ru-RU"/>
        </w:rPr>
      </w:pPr>
      <w:r>
        <w:rPr>
          <w:lang w:val="ru-RU" w:eastAsia="ru-RU"/>
        </w:rPr>
        <w:t>В случае, если в течение 5 (пяти) рабочих дней после даты завершения соответствую</w:t>
      </w:r>
      <w:r w:rsidR="00653509">
        <w:rPr>
          <w:lang w:val="ru-RU" w:eastAsia="ru-RU"/>
        </w:rPr>
        <w:t>щего учебного года (31 июля 2023</w:t>
      </w:r>
      <w:bookmarkStart w:id="0" w:name="_GoBack"/>
      <w:bookmarkEnd w:id="0"/>
      <w:r>
        <w:rPr>
          <w:lang w:val="ru-RU" w:eastAsia="ru-RU"/>
        </w:rPr>
        <w:t xml:space="preserve"> года) или даты отчисления Заказчика или Обучающегося (в случае заключения </w:t>
      </w:r>
      <w:proofErr w:type="gramStart"/>
      <w:r>
        <w:rPr>
          <w:lang w:val="ru-RU" w:eastAsia="ru-RU"/>
        </w:rPr>
        <w:t>договора</w:t>
      </w:r>
      <w:proofErr w:type="gramEnd"/>
      <w:r>
        <w:rPr>
          <w:lang w:val="ru-RU" w:eastAsia="ru-RU"/>
        </w:rPr>
        <w:t xml:space="preserve"> в пользу Обучающегося) из Школы от Заказчика не поступит письменных претензий по оказанным услугам, услуги считаются надлежащим образом оказанными Исполнителем и принятыми Заказчиком без возражений и без оформления акта сдачи-приемки услуг.</w:t>
      </w:r>
    </w:p>
    <w:p w14:paraId="5B60F6C5" w14:textId="77777777" w:rsidR="002B7148" w:rsidRDefault="00B402C5">
      <w:pPr>
        <w:ind w:firstLine="708"/>
        <w:jc w:val="both"/>
        <w:outlineLvl w:val="2"/>
        <w:rPr>
          <w:lang w:val="ru-RU" w:eastAsia="ru-RU"/>
        </w:rPr>
      </w:pPr>
      <w:r>
        <w:rPr>
          <w:lang w:val="ru-RU" w:eastAsia="ru-RU"/>
        </w:rPr>
        <w:t>9.2. Договор может быть изменен или расторгнут по основаниям, предусмотренным законодательством Российской Федерации и настоящей Офертой.</w:t>
      </w:r>
    </w:p>
    <w:p w14:paraId="31E7BE61" w14:textId="77777777" w:rsidR="002B7148" w:rsidRDefault="00B402C5">
      <w:pPr>
        <w:ind w:firstLine="708"/>
        <w:jc w:val="both"/>
        <w:outlineLvl w:val="2"/>
        <w:rPr>
          <w:lang w:val="ru-RU" w:eastAsia="ru-RU"/>
        </w:rPr>
      </w:pPr>
      <w:r>
        <w:rPr>
          <w:lang w:val="ru-RU" w:eastAsia="ru-RU"/>
        </w:rPr>
        <w:t>9.3. По инициативе Исполнителя договор может быть расторгнут в следующих случаях:</w:t>
      </w:r>
    </w:p>
    <w:p w14:paraId="227F6EC6" w14:textId="77777777" w:rsidR="002B7148" w:rsidRDefault="00B402C5">
      <w:pPr>
        <w:ind w:firstLine="708"/>
        <w:jc w:val="both"/>
        <w:outlineLvl w:val="2"/>
        <w:rPr>
          <w:lang w:val="ru-RU" w:eastAsia="ru-RU"/>
        </w:rPr>
      </w:pPr>
      <w:r>
        <w:rPr>
          <w:lang w:val="ru-RU" w:eastAsia="ru-RU"/>
        </w:rPr>
        <w:t>- нарушение более чем на 5 (пять) календарных дней срока оплаты услуг;</w:t>
      </w:r>
    </w:p>
    <w:p w14:paraId="0DC96C1D" w14:textId="77777777" w:rsidR="002B7148" w:rsidRDefault="00B402C5">
      <w:pPr>
        <w:ind w:firstLine="708"/>
        <w:jc w:val="both"/>
        <w:outlineLvl w:val="2"/>
        <w:rPr>
          <w:lang w:val="ru-RU" w:eastAsia="ru-RU"/>
        </w:rPr>
      </w:pPr>
      <w:r>
        <w:rPr>
          <w:lang w:val="ru-RU" w:eastAsia="ru-RU"/>
        </w:rPr>
        <w:lastRenderedPageBreak/>
        <w:t>- несоблюдение Заказчиком/Обучающимся Порядка приема и обучения, в том числе порча имущества и помещений, используемых для оказания услуг, что влечет невозможность дальнейшего качественного оказания услуг Исполнителем;</w:t>
      </w:r>
    </w:p>
    <w:p w14:paraId="03454145" w14:textId="77777777" w:rsidR="002B7148" w:rsidRDefault="00B402C5">
      <w:pPr>
        <w:ind w:firstLine="708"/>
        <w:jc w:val="both"/>
        <w:outlineLvl w:val="2"/>
        <w:rPr>
          <w:lang w:val="ru-RU" w:eastAsia="ru-RU"/>
        </w:rPr>
      </w:pPr>
      <w:r>
        <w:rPr>
          <w:lang w:val="ru-RU" w:eastAsia="ru-RU"/>
        </w:rPr>
        <w:t>- в других случаях, предусмотренных законодательством и договором.</w:t>
      </w:r>
    </w:p>
    <w:p w14:paraId="12E5B867" w14:textId="77777777" w:rsidR="002B7148" w:rsidRDefault="00B402C5">
      <w:pPr>
        <w:ind w:firstLine="708"/>
        <w:jc w:val="both"/>
        <w:outlineLvl w:val="2"/>
        <w:rPr>
          <w:lang w:val="ru-RU" w:eastAsia="ru-RU"/>
        </w:rPr>
      </w:pPr>
      <w:r>
        <w:rPr>
          <w:lang w:val="ru-RU" w:eastAsia="ru-RU"/>
        </w:rPr>
        <w:t>Предупреждение о расторжении Договора или уведомление о допущенном Обучающимся нарушении, которое может привести к расторжению Договора, осуществляется Исполнителем в письменной форме не менее чем за 2 дня до предполагаемой даты последнего дня занятий.</w:t>
      </w:r>
    </w:p>
    <w:p w14:paraId="11E01413" w14:textId="77777777" w:rsidR="002B7148" w:rsidRDefault="00B402C5">
      <w:pPr>
        <w:ind w:firstLine="708"/>
        <w:jc w:val="both"/>
        <w:outlineLvl w:val="2"/>
        <w:rPr>
          <w:lang w:val="ru-RU" w:eastAsia="ru-RU"/>
        </w:rPr>
      </w:pPr>
      <w:r>
        <w:rPr>
          <w:lang w:val="ru-RU" w:eastAsia="ru-RU"/>
        </w:rPr>
        <w:t>9.4. Заказчик вправе расторгнуть Договор, письменно предупредив Исполнителя о своем намерении путем заполнения и предъявления Исполнителю соответствующего заявления, оформленного на специальном бланке Исполнителя, который по требованию выдается в учебном центре.</w:t>
      </w:r>
    </w:p>
    <w:p w14:paraId="5C6EE069" w14:textId="77777777" w:rsidR="002B7148" w:rsidRDefault="00B402C5">
      <w:pPr>
        <w:ind w:firstLine="708"/>
        <w:jc w:val="both"/>
        <w:outlineLvl w:val="2"/>
        <w:rPr>
          <w:lang w:val="ru-RU" w:eastAsia="ru-RU"/>
        </w:rPr>
      </w:pPr>
      <w:r>
        <w:rPr>
          <w:lang w:val="ru-RU" w:eastAsia="ru-RU"/>
        </w:rPr>
        <w:t>9.5. Возврат неиспользованной предоплаты в связи с досрочным расторжением Договора производится Исполнителем в 10-тидневный срок. Заявление о возврате неиспользованной предоплаты подается от лица плательщика. Сумма к возврату рассчитывается исходя из величины уплаченного аванса (предоплаты) за вычетом стоимости Услуг до даты досрочного расторжения Договора, а также с учетом перерасчета в связи с отменой ранее предоставленных Заказчику скидок (п. 5.3. Оферты) и компенсации Исполнителю фактически понесенных расходов (п. 6.1).</w:t>
      </w:r>
    </w:p>
    <w:p w14:paraId="24A40F3D" w14:textId="77777777" w:rsidR="002B7148" w:rsidRDefault="002B7148">
      <w:pPr>
        <w:outlineLvl w:val="2"/>
        <w:rPr>
          <w:lang w:val="ru-RU" w:eastAsia="ru-RU"/>
        </w:rPr>
      </w:pPr>
    </w:p>
    <w:p w14:paraId="44E94AA3" w14:textId="77777777" w:rsidR="002B7148" w:rsidRDefault="00B402C5">
      <w:pPr>
        <w:pStyle w:val="Default"/>
        <w:jc w:val="center"/>
        <w:rPr>
          <w:color w:val="auto"/>
        </w:rPr>
      </w:pPr>
      <w:r>
        <w:rPr>
          <w:b/>
          <w:bCs/>
          <w:color w:val="auto"/>
        </w:rPr>
        <w:t>10. ПЕРСОНАЛЬНЫЕ ДАННЫЕ</w:t>
      </w:r>
    </w:p>
    <w:p w14:paraId="44E120E3" w14:textId="77777777" w:rsidR="002B7148" w:rsidRDefault="00B402C5">
      <w:pPr>
        <w:pStyle w:val="Default"/>
        <w:spacing w:after="34"/>
        <w:ind w:firstLine="708"/>
        <w:jc w:val="both"/>
        <w:rPr>
          <w:color w:val="auto"/>
        </w:rPr>
      </w:pPr>
      <w:r>
        <w:rPr>
          <w:color w:val="auto"/>
        </w:rPr>
        <w:t xml:space="preserve">10.1.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и/или персональных данных Обучающегося, указанных им при заполнении анкеты или становящихся известными Исполнителю в связи с исполнением договора, в частности фамилии, имени, отчества, адреса регистрации, постоянного проживания, даты и места рождения, анкетных и биографических данных, в том числе пол, гражданство, номера телефона (мобильный, домашний, рабочий и иные), личного электронного адреса, адреса аккаунтов в социальных сетях, сведений о навыках и квалификации (образовании, ученых степени и звании, опыте), личных фотографий (фотоизображений), индивидуального номера налогоплательщика (ИНН), страхового номера индивидуального лицевого счета (СНИЛС), Ф.И.О. членов семьи, данных о составе семьи (указанные данные обрабатываются без использования систем автоматизации), владение иностранными языками, паспортных данных (серия, номер, кем и когда выдан, код подразделения). </w:t>
      </w:r>
    </w:p>
    <w:p w14:paraId="0BB77DDC" w14:textId="77777777" w:rsidR="002B7148" w:rsidRDefault="00B402C5">
      <w:pPr>
        <w:pStyle w:val="Default"/>
        <w:ind w:firstLine="708"/>
        <w:jc w:val="both"/>
        <w:rPr>
          <w:color w:val="auto"/>
        </w:rPr>
      </w:pPr>
      <w:r>
        <w:rPr>
          <w:color w:val="auto"/>
        </w:rPr>
        <w:t xml:space="preserve">10.2. Исполнитель вправе использовать предоставленные Заказчиком персональные данные  в целях осуществления им образовательной деятельности в рамках настоящего договора, в рекламных и информационных целях, а также в целях обеспечения соблюдения требований действующих законодательных и иных нормативных правовых актов Российской Федерации. </w:t>
      </w:r>
    </w:p>
    <w:p w14:paraId="196408C9" w14:textId="77777777" w:rsidR="002B7148" w:rsidRDefault="00B402C5">
      <w:pPr>
        <w:pStyle w:val="Default"/>
        <w:ind w:firstLine="708"/>
        <w:jc w:val="both"/>
        <w:rPr>
          <w:color w:val="auto"/>
        </w:rPr>
      </w:pPr>
      <w:r>
        <w:rPr>
          <w:color w:val="auto"/>
        </w:rPr>
        <w:t xml:space="preserve">10.3. Согласие Заказчика на обработку персональных данных предоставляется на 10 лет с момента заключения договора (акцепта Оферты), если более длительный срок хранения или обработки не предусмотрен законодательством Российской Федерации. Согласие на обработку персональных данных может быть отозвано Заказчиком, о чем он обязуется в письменной форме сообщить Исполнителю. </w:t>
      </w:r>
    </w:p>
    <w:p w14:paraId="2DB1D2C6" w14:textId="77777777" w:rsidR="002B7148" w:rsidRDefault="00B402C5">
      <w:pPr>
        <w:pStyle w:val="Default"/>
        <w:ind w:firstLine="708"/>
        <w:jc w:val="both"/>
      </w:pPr>
      <w:r>
        <w:rPr>
          <w:color w:val="auto"/>
        </w:rPr>
        <w:t xml:space="preserve">10.4.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w:t>
      </w:r>
    </w:p>
    <w:p w14:paraId="19EFC1E9" w14:textId="77777777" w:rsidR="002B7148" w:rsidRDefault="002B7148">
      <w:pPr>
        <w:pStyle w:val="Default"/>
        <w:jc w:val="center"/>
        <w:rPr>
          <w:b/>
          <w:color w:val="auto"/>
        </w:rPr>
      </w:pPr>
    </w:p>
    <w:p w14:paraId="1DEEC22A" w14:textId="77777777" w:rsidR="002B7148" w:rsidRDefault="002B7148">
      <w:pPr>
        <w:pStyle w:val="Default"/>
        <w:jc w:val="center"/>
        <w:rPr>
          <w:b/>
          <w:color w:val="auto"/>
        </w:rPr>
      </w:pPr>
    </w:p>
    <w:p w14:paraId="6B9B99C6" w14:textId="77777777" w:rsidR="002B7148" w:rsidRDefault="002B7148">
      <w:pPr>
        <w:pStyle w:val="Default"/>
        <w:rPr>
          <w:b/>
          <w:color w:val="auto"/>
        </w:rPr>
      </w:pPr>
    </w:p>
    <w:p w14:paraId="16D980F8" w14:textId="2D4BAED0" w:rsidR="00E57002" w:rsidRPr="00E57002" w:rsidRDefault="00E57002">
      <w:pPr>
        <w:pStyle w:val="Default"/>
        <w:ind w:firstLine="708"/>
        <w:rPr>
          <w:b/>
          <w:bCs/>
          <w:iCs/>
          <w:color w:val="auto"/>
        </w:rPr>
      </w:pPr>
      <w:r w:rsidRPr="00E57002">
        <w:rPr>
          <w:b/>
          <w:bCs/>
          <w:iCs/>
          <w:color w:val="auto"/>
        </w:rPr>
        <w:t xml:space="preserve">Директор ЧОУ </w:t>
      </w:r>
      <w:proofErr w:type="gramStart"/>
      <w:r w:rsidRPr="00E57002">
        <w:rPr>
          <w:b/>
          <w:bCs/>
          <w:iCs/>
          <w:color w:val="auto"/>
        </w:rPr>
        <w:t>ДО</w:t>
      </w:r>
      <w:proofErr w:type="gramEnd"/>
      <w:r w:rsidRPr="00E57002">
        <w:rPr>
          <w:b/>
          <w:bCs/>
          <w:iCs/>
          <w:color w:val="auto"/>
        </w:rPr>
        <w:t xml:space="preserve">                                                                                            </w:t>
      </w:r>
    </w:p>
    <w:p w14:paraId="4B673CF0" w14:textId="4B7E2419" w:rsidR="002B7148" w:rsidRPr="00E57002" w:rsidRDefault="00E57002">
      <w:pPr>
        <w:pStyle w:val="Default"/>
        <w:ind w:firstLine="708"/>
        <w:rPr>
          <w:b/>
          <w:bCs/>
          <w:iCs/>
          <w:color w:val="auto"/>
        </w:rPr>
      </w:pPr>
      <w:r w:rsidRPr="00E57002">
        <w:rPr>
          <w:b/>
          <w:bCs/>
          <w:iCs/>
          <w:color w:val="auto"/>
        </w:rPr>
        <w:t xml:space="preserve"> «Британская школа. Саратов»                             </w:t>
      </w:r>
      <w:r>
        <w:rPr>
          <w:b/>
          <w:bCs/>
          <w:iCs/>
          <w:color w:val="auto"/>
        </w:rPr>
        <w:t xml:space="preserve">                                           </w:t>
      </w:r>
      <w:r w:rsidRPr="00E57002">
        <w:rPr>
          <w:b/>
          <w:bCs/>
          <w:iCs/>
          <w:color w:val="auto"/>
        </w:rPr>
        <w:t xml:space="preserve">   Черникова И.В.     </w:t>
      </w:r>
    </w:p>
    <w:sectPr w:rsidR="002B7148" w:rsidRPr="00E57002">
      <w:footerReference w:type="default" r:id="rId9"/>
      <w:pgSz w:w="11906" w:h="16838"/>
      <w:pgMar w:top="709" w:right="424" w:bottom="316" w:left="993" w:header="0" w:footer="25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B9E32" w14:textId="77777777" w:rsidR="003172F0" w:rsidRDefault="003172F0">
      <w:r>
        <w:separator/>
      </w:r>
    </w:p>
  </w:endnote>
  <w:endnote w:type="continuationSeparator" w:id="0">
    <w:p w14:paraId="2E3C5F97" w14:textId="77777777" w:rsidR="003172F0" w:rsidRDefault="0031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PragmaticaC">
    <w:altName w:val="Times New Roman"/>
    <w:charset w:val="CC"/>
    <w:family w:val="roman"/>
    <w:pitch w:val="variable"/>
  </w:font>
  <w:font w:name="NTHELVETICA/CYRILLIC">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7D74" w14:textId="77777777" w:rsidR="002B7148" w:rsidRDefault="00B402C5">
    <w:pPr>
      <w:pStyle w:val="af2"/>
      <w:ind w:right="360"/>
    </w:pPr>
    <w:r>
      <w:rPr>
        <w:noProof/>
        <w:lang w:val="ru-RU" w:eastAsia="ru-RU"/>
      </w:rPr>
      <mc:AlternateContent>
        <mc:Choice Requires="wps">
          <w:drawing>
            <wp:anchor distT="0" distB="0" distL="0" distR="0" simplePos="0" relativeHeight="8" behindDoc="1" locked="0" layoutInCell="1" allowOverlap="1" wp14:anchorId="1BC0582E" wp14:editId="3D03A3F8">
              <wp:simplePos x="0" y="0"/>
              <wp:positionH relativeFrom="margin">
                <wp:align>right</wp:align>
              </wp:positionH>
              <wp:positionV relativeFrom="paragraph">
                <wp:posOffset>635</wp:posOffset>
              </wp:positionV>
              <wp:extent cx="52705" cy="11620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52200" cy="115560"/>
                      </a:xfrm>
                      <a:prstGeom prst="rect">
                        <a:avLst/>
                      </a:prstGeom>
                      <a:noFill/>
                      <a:ln>
                        <a:noFill/>
                      </a:ln>
                    </wps:spPr>
                    <wps:style>
                      <a:lnRef idx="0">
                        <a:scrgbClr r="0" g="0" b="0"/>
                      </a:lnRef>
                      <a:fillRef idx="0">
                        <a:scrgbClr r="0" g="0" b="0"/>
                      </a:fillRef>
                      <a:effectRef idx="0">
                        <a:scrgbClr r="0" g="0" b="0"/>
                      </a:effectRef>
                      <a:fontRef idx="minor"/>
                    </wps:style>
                    <wps:txbx>
                      <w:txbxContent>
                        <w:p w14:paraId="4FB630F7" w14:textId="77777777" w:rsidR="002B7148" w:rsidRDefault="00B402C5">
                          <w:pPr>
                            <w:pStyle w:val="af2"/>
                            <w:rPr>
                              <w:sz w:val="16"/>
                              <w:szCs w:val="16"/>
                            </w:rPr>
                          </w:pPr>
                          <w:r>
                            <w:rPr>
                              <w:rStyle w:val="a3"/>
                              <w:color w:val="000000"/>
                              <w:sz w:val="16"/>
                              <w:szCs w:val="16"/>
                            </w:rPr>
                            <w:fldChar w:fldCharType="begin"/>
                          </w:r>
                          <w:r>
                            <w:rPr>
                              <w:rStyle w:val="a3"/>
                              <w:color w:val="000000"/>
                              <w:sz w:val="16"/>
                              <w:szCs w:val="16"/>
                            </w:rPr>
                            <w:instrText>PAGE</w:instrText>
                          </w:r>
                          <w:r>
                            <w:rPr>
                              <w:rStyle w:val="a3"/>
                              <w:color w:val="000000"/>
                              <w:sz w:val="16"/>
                              <w:szCs w:val="16"/>
                            </w:rPr>
                            <w:fldChar w:fldCharType="separate"/>
                          </w:r>
                          <w:r w:rsidR="00653509">
                            <w:rPr>
                              <w:rStyle w:val="a3"/>
                              <w:noProof/>
                              <w:color w:val="000000"/>
                              <w:sz w:val="16"/>
                              <w:szCs w:val="16"/>
                            </w:rPr>
                            <w:t>7</w:t>
                          </w:r>
                          <w:r>
                            <w:rPr>
                              <w:rStyle w:val="a3"/>
                              <w:color w:val="000000"/>
                              <w:sz w:val="16"/>
                              <w:szCs w:val="16"/>
                            </w:rPr>
                            <w:fldChar w:fldCharType="end"/>
                          </w:r>
                        </w:p>
                      </w:txbxContent>
                    </wps:txbx>
                    <wps:bodyPr lIns="0" tIns="0" rIns="0" bIns="0">
                      <a:spAutoFit/>
                    </wps:bodyPr>
                  </wps:wsp>
                </a:graphicData>
              </a:graphic>
            </wp:anchor>
          </w:drawing>
        </mc:Choice>
        <mc:Fallback>
          <w:pict>
            <v:rect id="Врезка1" o:spid="_x0000_s1026" style="position:absolute;margin-left:-47.05pt;margin-top:.05pt;width:4.15pt;height:9.1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" filled="f" stroked="f">
              <v:textbox style="mso-fit-shape-to-text:t" inset="0,0,0,0">
                <w:txbxContent>
                  <w:p w14:paraId="4FB630F7" w14:textId="77777777" w:rsidR="002B7148" w:rsidRDefault="00B402C5">
                    <w:pPr>
                      <w:pStyle w:val="af2"/>
                      <w:rPr>
                        <w:sz w:val="16"/>
                        <w:szCs w:val="16"/>
                      </w:rPr>
                    </w:pPr>
                    <w:r>
                      <w:rPr>
                        <w:rStyle w:val="a3"/>
                        <w:color w:val="000000"/>
                        <w:sz w:val="16"/>
                        <w:szCs w:val="16"/>
                      </w:rPr>
                      <w:fldChar w:fldCharType="begin"/>
                    </w:r>
                    <w:r>
                      <w:rPr>
                        <w:rStyle w:val="a3"/>
                        <w:color w:val="000000"/>
                        <w:sz w:val="16"/>
                        <w:szCs w:val="16"/>
                      </w:rPr>
                      <w:instrText>PAGE</w:instrText>
                    </w:r>
                    <w:r>
                      <w:rPr>
                        <w:rStyle w:val="a3"/>
                        <w:color w:val="000000"/>
                        <w:sz w:val="16"/>
                        <w:szCs w:val="16"/>
                      </w:rPr>
                      <w:fldChar w:fldCharType="separate"/>
                    </w:r>
                    <w:r w:rsidR="00653509">
                      <w:rPr>
                        <w:rStyle w:val="a3"/>
                        <w:noProof/>
                        <w:color w:val="000000"/>
                        <w:sz w:val="16"/>
                        <w:szCs w:val="16"/>
                      </w:rPr>
                      <w:t>7</w:t>
                    </w:r>
                    <w:r>
                      <w:rPr>
                        <w:rStyle w:val="a3"/>
                        <w:color w:val="000000"/>
                        <w:sz w:val="16"/>
                        <w:szCs w:val="16"/>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FA092" w14:textId="77777777" w:rsidR="003172F0" w:rsidRDefault="003172F0">
      <w:r>
        <w:separator/>
      </w:r>
    </w:p>
  </w:footnote>
  <w:footnote w:type="continuationSeparator" w:id="0">
    <w:p w14:paraId="2DAFD759" w14:textId="77777777" w:rsidR="003172F0" w:rsidRDefault="00317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48"/>
    <w:rsid w:val="002B7148"/>
    <w:rsid w:val="003172F0"/>
    <w:rsid w:val="00653509"/>
    <w:rsid w:val="008E0B9E"/>
    <w:rsid w:val="00942610"/>
    <w:rsid w:val="009A770B"/>
    <w:rsid w:val="009F05B8"/>
    <w:rsid w:val="00B402C5"/>
    <w:rsid w:val="00C01B4B"/>
    <w:rsid w:val="00E37186"/>
    <w:rsid w:val="00E570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0A"/>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50141"/>
  </w:style>
  <w:style w:type="character" w:customStyle="1" w:styleId="a4">
    <w:name w:val="Основной текст Знак"/>
    <w:qFormat/>
    <w:rsid w:val="0097336A"/>
    <w:rPr>
      <w:sz w:val="24"/>
    </w:rPr>
  </w:style>
  <w:style w:type="character" w:customStyle="1" w:styleId="-">
    <w:name w:val="Интернет-ссылка"/>
    <w:rsid w:val="00EC0935"/>
    <w:rPr>
      <w:color w:val="0000FF"/>
      <w:u w:val="single"/>
    </w:rPr>
  </w:style>
  <w:style w:type="character" w:styleId="a5">
    <w:name w:val="annotation reference"/>
    <w:qFormat/>
    <w:rsid w:val="005735C4"/>
    <w:rPr>
      <w:sz w:val="16"/>
      <w:szCs w:val="16"/>
    </w:rPr>
  </w:style>
  <w:style w:type="character" w:customStyle="1" w:styleId="a6">
    <w:name w:val="Текст примечания Знак"/>
    <w:qFormat/>
    <w:rsid w:val="005735C4"/>
    <w:rPr>
      <w:lang w:val="en-US" w:eastAsia="en-US"/>
    </w:rPr>
  </w:style>
  <w:style w:type="character" w:customStyle="1" w:styleId="a7">
    <w:name w:val="Тема примечания Знак"/>
    <w:qFormat/>
    <w:rsid w:val="005735C4"/>
    <w:rPr>
      <w:b/>
      <w:bCs/>
      <w:lang w:val="en-US" w:eastAsia="en-US"/>
    </w:rPr>
  </w:style>
  <w:style w:type="character" w:customStyle="1" w:styleId="a8">
    <w:name w:val="Текст выноски Знак"/>
    <w:qFormat/>
    <w:rsid w:val="005735C4"/>
    <w:rPr>
      <w:rFonts w:ascii="Tahoma" w:hAnsi="Tahoma" w:cs="Tahoma"/>
      <w:sz w:val="16"/>
      <w:szCs w:val="16"/>
      <w:lang w:val="en-US" w:eastAsia="en-US"/>
    </w:rPr>
  </w:style>
  <w:style w:type="character" w:customStyle="1" w:styleId="a9">
    <w:name w:val="Нижний колонтитул Знак"/>
    <w:qFormat/>
    <w:rsid w:val="00EF7D69"/>
    <w:rPr>
      <w:sz w:val="24"/>
      <w:szCs w:val="24"/>
      <w:lang w:val="en-US" w:eastAsia="en-US"/>
    </w:rPr>
  </w:style>
  <w:style w:type="character" w:customStyle="1" w:styleId="aa">
    <w:name w:val="Основной текст с отступом Знак"/>
    <w:basedOn w:val="a0"/>
    <w:qFormat/>
    <w:rsid w:val="004E25F7"/>
    <w:rPr>
      <w:sz w:val="24"/>
      <w:szCs w:val="24"/>
      <w:lang w:val="en-US" w:eastAsia="en-US"/>
    </w:rPr>
  </w:style>
  <w:style w:type="paragraph" w:styleId="ab">
    <w:name w:val="Title"/>
    <w:basedOn w:val="a"/>
    <w:next w:val="ac"/>
    <w:qFormat/>
    <w:rsid w:val="00A9230A"/>
    <w:pPr>
      <w:ind w:right="-199"/>
      <w:jc w:val="center"/>
    </w:pPr>
    <w:rPr>
      <w:rFonts w:ascii="Times New Roman CYR" w:hAnsi="Times New Roman CYR"/>
      <w:b/>
      <w:szCs w:val="20"/>
      <w:lang w:val="ru-RU"/>
    </w:rPr>
  </w:style>
  <w:style w:type="paragraph" w:styleId="ac">
    <w:name w:val="Body Text"/>
    <w:basedOn w:val="a"/>
    <w:rsid w:val="00A9230A"/>
    <w:rPr>
      <w:szCs w:val="20"/>
      <w:lang w:val="ru-RU" w:eastAsia="ru-RU"/>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customStyle="1" w:styleId="af0">
    <w:name w:val="Верхний и нижний колонтитулы"/>
    <w:basedOn w:val="a"/>
    <w:qFormat/>
  </w:style>
  <w:style w:type="paragraph" w:styleId="af1">
    <w:name w:val="header"/>
    <w:basedOn w:val="a"/>
    <w:rsid w:val="00A9230A"/>
    <w:pPr>
      <w:widowControl w:val="0"/>
      <w:tabs>
        <w:tab w:val="center" w:pos="4153"/>
        <w:tab w:val="right" w:pos="8306"/>
      </w:tabs>
    </w:pPr>
    <w:rPr>
      <w:sz w:val="20"/>
      <w:szCs w:val="20"/>
      <w:lang w:val="en-AU"/>
    </w:rPr>
  </w:style>
  <w:style w:type="paragraph" w:customStyle="1" w:styleId="21">
    <w:name w:val="Основной текст 21"/>
    <w:basedOn w:val="a"/>
    <w:qFormat/>
    <w:rsid w:val="00A9230A"/>
    <w:pPr>
      <w:spacing w:line="360" w:lineRule="auto"/>
      <w:ind w:left="142" w:firstLine="398"/>
      <w:jc w:val="both"/>
    </w:pPr>
    <w:rPr>
      <w:rFonts w:ascii="PragmaticaC" w:hAnsi="PragmaticaC"/>
      <w:sz w:val="20"/>
      <w:szCs w:val="20"/>
      <w:lang w:val="ru-RU"/>
    </w:rPr>
  </w:style>
  <w:style w:type="paragraph" w:styleId="af2">
    <w:name w:val="footer"/>
    <w:basedOn w:val="a"/>
    <w:rsid w:val="00C50141"/>
    <w:pPr>
      <w:tabs>
        <w:tab w:val="center" w:pos="4677"/>
        <w:tab w:val="right" w:pos="9355"/>
      </w:tabs>
    </w:pPr>
  </w:style>
  <w:style w:type="paragraph" w:styleId="af3">
    <w:name w:val="annotation text"/>
    <w:basedOn w:val="a"/>
    <w:qFormat/>
    <w:rsid w:val="005735C4"/>
    <w:rPr>
      <w:sz w:val="20"/>
      <w:szCs w:val="20"/>
    </w:rPr>
  </w:style>
  <w:style w:type="paragraph" w:styleId="af4">
    <w:name w:val="annotation subject"/>
    <w:basedOn w:val="af3"/>
    <w:next w:val="af3"/>
    <w:qFormat/>
    <w:rsid w:val="005735C4"/>
    <w:rPr>
      <w:b/>
      <w:bCs/>
    </w:rPr>
  </w:style>
  <w:style w:type="paragraph" w:styleId="af5">
    <w:name w:val="Balloon Text"/>
    <w:basedOn w:val="a"/>
    <w:qFormat/>
    <w:rsid w:val="005735C4"/>
    <w:rPr>
      <w:rFonts w:ascii="Tahoma" w:hAnsi="Tahoma" w:cs="Tahoma"/>
      <w:sz w:val="16"/>
      <w:szCs w:val="16"/>
    </w:rPr>
  </w:style>
  <w:style w:type="paragraph" w:customStyle="1" w:styleId="Iauiue">
    <w:name w:val="Iau?iue"/>
    <w:qFormat/>
    <w:rsid w:val="00EF7D69"/>
    <w:pPr>
      <w:widowControl w:val="0"/>
    </w:pPr>
    <w:rPr>
      <w:rFonts w:ascii="NTHELVETICA/CYRILLIC" w:hAnsi="NTHELVETICA/CYRILLIC"/>
      <w:sz w:val="24"/>
    </w:rPr>
  </w:style>
  <w:style w:type="paragraph" w:styleId="af6">
    <w:name w:val="List Paragraph"/>
    <w:basedOn w:val="a"/>
    <w:uiPriority w:val="34"/>
    <w:qFormat/>
    <w:rsid w:val="00001C9A"/>
    <w:pPr>
      <w:ind w:left="720"/>
      <w:contextualSpacing/>
    </w:pPr>
  </w:style>
  <w:style w:type="paragraph" w:customStyle="1" w:styleId="Default">
    <w:name w:val="Default"/>
    <w:qFormat/>
    <w:rsid w:val="00C87BEE"/>
    <w:rPr>
      <w:color w:val="000000"/>
      <w:sz w:val="24"/>
      <w:szCs w:val="24"/>
    </w:rPr>
  </w:style>
  <w:style w:type="paragraph" w:styleId="af7">
    <w:name w:val="Body Text Indent"/>
    <w:basedOn w:val="a"/>
    <w:rsid w:val="004E25F7"/>
    <w:pPr>
      <w:spacing w:after="120"/>
      <w:ind w:left="283"/>
    </w:pPr>
  </w:style>
  <w:style w:type="paragraph" w:customStyle="1" w:styleId="af8">
    <w:name w:val="Содержимое врезки"/>
    <w:basedOn w:val="a"/>
    <w:qFormat/>
  </w:style>
  <w:style w:type="table" w:styleId="af9">
    <w:name w:val="Table Grid"/>
    <w:basedOn w:val="a1"/>
    <w:rsid w:val="00DB2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0A"/>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50141"/>
  </w:style>
  <w:style w:type="character" w:customStyle="1" w:styleId="a4">
    <w:name w:val="Основной текст Знак"/>
    <w:qFormat/>
    <w:rsid w:val="0097336A"/>
    <w:rPr>
      <w:sz w:val="24"/>
    </w:rPr>
  </w:style>
  <w:style w:type="character" w:customStyle="1" w:styleId="-">
    <w:name w:val="Интернет-ссылка"/>
    <w:rsid w:val="00EC0935"/>
    <w:rPr>
      <w:color w:val="0000FF"/>
      <w:u w:val="single"/>
    </w:rPr>
  </w:style>
  <w:style w:type="character" w:styleId="a5">
    <w:name w:val="annotation reference"/>
    <w:qFormat/>
    <w:rsid w:val="005735C4"/>
    <w:rPr>
      <w:sz w:val="16"/>
      <w:szCs w:val="16"/>
    </w:rPr>
  </w:style>
  <w:style w:type="character" w:customStyle="1" w:styleId="a6">
    <w:name w:val="Текст примечания Знак"/>
    <w:qFormat/>
    <w:rsid w:val="005735C4"/>
    <w:rPr>
      <w:lang w:val="en-US" w:eastAsia="en-US"/>
    </w:rPr>
  </w:style>
  <w:style w:type="character" w:customStyle="1" w:styleId="a7">
    <w:name w:val="Тема примечания Знак"/>
    <w:qFormat/>
    <w:rsid w:val="005735C4"/>
    <w:rPr>
      <w:b/>
      <w:bCs/>
      <w:lang w:val="en-US" w:eastAsia="en-US"/>
    </w:rPr>
  </w:style>
  <w:style w:type="character" w:customStyle="1" w:styleId="a8">
    <w:name w:val="Текст выноски Знак"/>
    <w:qFormat/>
    <w:rsid w:val="005735C4"/>
    <w:rPr>
      <w:rFonts w:ascii="Tahoma" w:hAnsi="Tahoma" w:cs="Tahoma"/>
      <w:sz w:val="16"/>
      <w:szCs w:val="16"/>
      <w:lang w:val="en-US" w:eastAsia="en-US"/>
    </w:rPr>
  </w:style>
  <w:style w:type="character" w:customStyle="1" w:styleId="a9">
    <w:name w:val="Нижний колонтитул Знак"/>
    <w:qFormat/>
    <w:rsid w:val="00EF7D69"/>
    <w:rPr>
      <w:sz w:val="24"/>
      <w:szCs w:val="24"/>
      <w:lang w:val="en-US" w:eastAsia="en-US"/>
    </w:rPr>
  </w:style>
  <w:style w:type="character" w:customStyle="1" w:styleId="aa">
    <w:name w:val="Основной текст с отступом Знак"/>
    <w:basedOn w:val="a0"/>
    <w:qFormat/>
    <w:rsid w:val="004E25F7"/>
    <w:rPr>
      <w:sz w:val="24"/>
      <w:szCs w:val="24"/>
      <w:lang w:val="en-US" w:eastAsia="en-US"/>
    </w:rPr>
  </w:style>
  <w:style w:type="paragraph" w:styleId="ab">
    <w:name w:val="Title"/>
    <w:basedOn w:val="a"/>
    <w:next w:val="ac"/>
    <w:qFormat/>
    <w:rsid w:val="00A9230A"/>
    <w:pPr>
      <w:ind w:right="-199"/>
      <w:jc w:val="center"/>
    </w:pPr>
    <w:rPr>
      <w:rFonts w:ascii="Times New Roman CYR" w:hAnsi="Times New Roman CYR"/>
      <w:b/>
      <w:szCs w:val="20"/>
      <w:lang w:val="ru-RU"/>
    </w:rPr>
  </w:style>
  <w:style w:type="paragraph" w:styleId="ac">
    <w:name w:val="Body Text"/>
    <w:basedOn w:val="a"/>
    <w:rsid w:val="00A9230A"/>
    <w:rPr>
      <w:szCs w:val="20"/>
      <w:lang w:val="ru-RU" w:eastAsia="ru-RU"/>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customStyle="1" w:styleId="af0">
    <w:name w:val="Верхний и нижний колонтитулы"/>
    <w:basedOn w:val="a"/>
    <w:qFormat/>
  </w:style>
  <w:style w:type="paragraph" w:styleId="af1">
    <w:name w:val="header"/>
    <w:basedOn w:val="a"/>
    <w:rsid w:val="00A9230A"/>
    <w:pPr>
      <w:widowControl w:val="0"/>
      <w:tabs>
        <w:tab w:val="center" w:pos="4153"/>
        <w:tab w:val="right" w:pos="8306"/>
      </w:tabs>
    </w:pPr>
    <w:rPr>
      <w:sz w:val="20"/>
      <w:szCs w:val="20"/>
      <w:lang w:val="en-AU"/>
    </w:rPr>
  </w:style>
  <w:style w:type="paragraph" w:customStyle="1" w:styleId="21">
    <w:name w:val="Основной текст 21"/>
    <w:basedOn w:val="a"/>
    <w:qFormat/>
    <w:rsid w:val="00A9230A"/>
    <w:pPr>
      <w:spacing w:line="360" w:lineRule="auto"/>
      <w:ind w:left="142" w:firstLine="398"/>
      <w:jc w:val="both"/>
    </w:pPr>
    <w:rPr>
      <w:rFonts w:ascii="PragmaticaC" w:hAnsi="PragmaticaC"/>
      <w:sz w:val="20"/>
      <w:szCs w:val="20"/>
      <w:lang w:val="ru-RU"/>
    </w:rPr>
  </w:style>
  <w:style w:type="paragraph" w:styleId="af2">
    <w:name w:val="footer"/>
    <w:basedOn w:val="a"/>
    <w:rsid w:val="00C50141"/>
    <w:pPr>
      <w:tabs>
        <w:tab w:val="center" w:pos="4677"/>
        <w:tab w:val="right" w:pos="9355"/>
      </w:tabs>
    </w:pPr>
  </w:style>
  <w:style w:type="paragraph" w:styleId="af3">
    <w:name w:val="annotation text"/>
    <w:basedOn w:val="a"/>
    <w:qFormat/>
    <w:rsid w:val="005735C4"/>
    <w:rPr>
      <w:sz w:val="20"/>
      <w:szCs w:val="20"/>
    </w:rPr>
  </w:style>
  <w:style w:type="paragraph" w:styleId="af4">
    <w:name w:val="annotation subject"/>
    <w:basedOn w:val="af3"/>
    <w:next w:val="af3"/>
    <w:qFormat/>
    <w:rsid w:val="005735C4"/>
    <w:rPr>
      <w:b/>
      <w:bCs/>
    </w:rPr>
  </w:style>
  <w:style w:type="paragraph" w:styleId="af5">
    <w:name w:val="Balloon Text"/>
    <w:basedOn w:val="a"/>
    <w:qFormat/>
    <w:rsid w:val="005735C4"/>
    <w:rPr>
      <w:rFonts w:ascii="Tahoma" w:hAnsi="Tahoma" w:cs="Tahoma"/>
      <w:sz w:val="16"/>
      <w:szCs w:val="16"/>
    </w:rPr>
  </w:style>
  <w:style w:type="paragraph" w:customStyle="1" w:styleId="Iauiue">
    <w:name w:val="Iau?iue"/>
    <w:qFormat/>
    <w:rsid w:val="00EF7D69"/>
    <w:pPr>
      <w:widowControl w:val="0"/>
    </w:pPr>
    <w:rPr>
      <w:rFonts w:ascii="NTHELVETICA/CYRILLIC" w:hAnsi="NTHELVETICA/CYRILLIC"/>
      <w:sz w:val="24"/>
    </w:rPr>
  </w:style>
  <w:style w:type="paragraph" w:styleId="af6">
    <w:name w:val="List Paragraph"/>
    <w:basedOn w:val="a"/>
    <w:uiPriority w:val="34"/>
    <w:qFormat/>
    <w:rsid w:val="00001C9A"/>
    <w:pPr>
      <w:ind w:left="720"/>
      <w:contextualSpacing/>
    </w:pPr>
  </w:style>
  <w:style w:type="paragraph" w:customStyle="1" w:styleId="Default">
    <w:name w:val="Default"/>
    <w:qFormat/>
    <w:rsid w:val="00C87BEE"/>
    <w:rPr>
      <w:color w:val="000000"/>
      <w:sz w:val="24"/>
      <w:szCs w:val="24"/>
    </w:rPr>
  </w:style>
  <w:style w:type="paragraph" w:styleId="af7">
    <w:name w:val="Body Text Indent"/>
    <w:basedOn w:val="a"/>
    <w:rsid w:val="004E25F7"/>
    <w:pPr>
      <w:spacing w:after="120"/>
      <w:ind w:left="283"/>
    </w:pPr>
  </w:style>
  <w:style w:type="paragraph" w:customStyle="1" w:styleId="af8">
    <w:name w:val="Содержимое врезки"/>
    <w:basedOn w:val="a"/>
    <w:qFormat/>
  </w:style>
  <w:style w:type="table" w:styleId="af9">
    <w:name w:val="Table Grid"/>
    <w:basedOn w:val="a1"/>
    <w:rsid w:val="00DB2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r-schoo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C4D6-DF5F-4E81-8D1A-C7A70A0B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4099</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VI</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jurist</dc:creator>
  <cp:lastModifiedBy>Lenovo</cp:lastModifiedBy>
  <cp:revision>3</cp:revision>
  <cp:lastPrinted>2014-12-03T15:29:00Z</cp:lastPrinted>
  <dcterms:created xsi:type="dcterms:W3CDTF">2022-11-01T13:21:00Z</dcterms:created>
  <dcterms:modified xsi:type="dcterms:W3CDTF">2022-11-01T13:47:00Z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